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364C" w14:textId="77777777" w:rsidR="0084428B" w:rsidRPr="006853E9" w:rsidRDefault="0084428B" w:rsidP="006853E9">
      <w:pPr>
        <w:jc w:val="right"/>
        <w:rPr>
          <w:b/>
          <w:sz w:val="28"/>
        </w:rPr>
      </w:pPr>
      <w:r w:rsidRPr="006853E9">
        <w:rPr>
          <w:b/>
          <w:sz w:val="28"/>
        </w:rPr>
        <w:t>Memoria Justificativa</w:t>
      </w:r>
    </w:p>
    <w:p w14:paraId="7424F658" w14:textId="77777777" w:rsidR="0084428B" w:rsidRDefault="0084428B"/>
    <w:p w14:paraId="64604C5A" w14:textId="77777777" w:rsidR="0084428B" w:rsidRDefault="0084428B">
      <w:pPr>
        <w:pStyle w:val="Encabezado"/>
        <w:tabs>
          <w:tab w:val="clear" w:pos="4252"/>
          <w:tab w:val="clear" w:pos="8504"/>
        </w:tabs>
        <w:sectPr w:rsidR="0084428B">
          <w:headerReference w:type="default" r:id="rId11"/>
          <w:footerReference w:type="default" r:id="rId12"/>
          <w:pgSz w:w="11906" w:h="16838" w:code="9"/>
          <w:pgMar w:top="992" w:right="1077" w:bottom="992" w:left="1644" w:header="1701" w:footer="851" w:gutter="0"/>
          <w:pgBorders>
            <w:top w:val="single" w:sz="6" w:space="1" w:color="auto"/>
            <w:left w:val="single" w:sz="6" w:space="4" w:color="auto"/>
            <w:bottom w:val="single" w:sz="6" w:space="1" w:color="auto"/>
            <w:right w:val="single" w:sz="6" w:space="4" w:color="auto"/>
          </w:pgBorders>
          <w:pgNumType w:start="1"/>
          <w:cols w:space="720"/>
          <w:vAlign w:val="center"/>
        </w:sectPr>
      </w:pPr>
    </w:p>
    <w:p w14:paraId="5D5DF78E" w14:textId="77777777" w:rsidR="0084428B" w:rsidRDefault="0084428B">
      <w:pPr>
        <w:ind w:left="0"/>
        <w:rPr>
          <w:sz w:val="30"/>
        </w:rPr>
      </w:pPr>
      <w:r>
        <w:rPr>
          <w:b/>
          <w:sz w:val="30"/>
        </w:rPr>
        <w:lastRenderedPageBreak/>
        <w:t>Contenidos</w:t>
      </w:r>
    </w:p>
    <w:p w14:paraId="78EEF1C7" w14:textId="77777777" w:rsidR="006853E9" w:rsidRPr="0074732F" w:rsidRDefault="0084428B">
      <w:pPr>
        <w:pStyle w:val="TDC2"/>
        <w:rPr>
          <w:rFonts w:ascii="Calibri" w:hAnsi="Calibri"/>
          <w:noProof/>
          <w:sz w:val="22"/>
          <w:szCs w:val="22"/>
        </w:rPr>
      </w:pPr>
      <w:r>
        <w:fldChar w:fldCharType="begin"/>
      </w:r>
      <w:r>
        <w:instrText xml:space="preserve"> TOC \o "1-3" </w:instrText>
      </w:r>
      <w:r>
        <w:fldChar w:fldCharType="separate"/>
      </w:r>
      <w:r w:rsidR="006853E9" w:rsidRPr="008979AD">
        <w:rPr>
          <w:noProof/>
          <w:lang w:val="es-ES_tradnl"/>
        </w:rPr>
        <w:t>1. BASE LEGAL</w:t>
      </w:r>
      <w:r w:rsidR="006853E9">
        <w:rPr>
          <w:noProof/>
        </w:rPr>
        <w:tab/>
      </w:r>
      <w:r w:rsidR="006853E9">
        <w:rPr>
          <w:noProof/>
        </w:rPr>
        <w:fldChar w:fldCharType="begin"/>
      </w:r>
      <w:r w:rsidR="006853E9">
        <w:rPr>
          <w:noProof/>
        </w:rPr>
        <w:instrText xml:space="preserve"> PAGEREF _Toc102663392 \h </w:instrText>
      </w:r>
      <w:r w:rsidR="006853E9">
        <w:rPr>
          <w:noProof/>
        </w:rPr>
      </w:r>
      <w:r w:rsidR="006853E9">
        <w:rPr>
          <w:noProof/>
        </w:rPr>
        <w:fldChar w:fldCharType="separate"/>
      </w:r>
      <w:r w:rsidR="006853E9">
        <w:rPr>
          <w:noProof/>
        </w:rPr>
        <w:t>3</w:t>
      </w:r>
      <w:r w:rsidR="006853E9">
        <w:rPr>
          <w:noProof/>
        </w:rPr>
        <w:fldChar w:fldCharType="end"/>
      </w:r>
    </w:p>
    <w:p w14:paraId="01BE4E6A" w14:textId="77777777" w:rsidR="006853E9" w:rsidRPr="0074732F" w:rsidRDefault="006853E9">
      <w:pPr>
        <w:pStyle w:val="TDC2"/>
        <w:rPr>
          <w:rFonts w:ascii="Calibri" w:hAnsi="Calibri"/>
          <w:noProof/>
          <w:sz w:val="22"/>
          <w:szCs w:val="22"/>
        </w:rPr>
      </w:pPr>
      <w:r>
        <w:rPr>
          <w:noProof/>
        </w:rPr>
        <w:t>2. ANTECEDENTES</w:t>
      </w:r>
      <w:r>
        <w:rPr>
          <w:noProof/>
        </w:rPr>
        <w:tab/>
      </w:r>
      <w:r>
        <w:rPr>
          <w:noProof/>
        </w:rPr>
        <w:fldChar w:fldCharType="begin"/>
      </w:r>
      <w:r>
        <w:rPr>
          <w:noProof/>
        </w:rPr>
        <w:instrText xml:space="preserve"> PAGEREF _Toc102663393 \h </w:instrText>
      </w:r>
      <w:r>
        <w:rPr>
          <w:noProof/>
        </w:rPr>
      </w:r>
      <w:r>
        <w:rPr>
          <w:noProof/>
        </w:rPr>
        <w:fldChar w:fldCharType="separate"/>
      </w:r>
      <w:r>
        <w:rPr>
          <w:noProof/>
        </w:rPr>
        <w:t>5</w:t>
      </w:r>
      <w:r>
        <w:rPr>
          <w:noProof/>
        </w:rPr>
        <w:fldChar w:fldCharType="end"/>
      </w:r>
    </w:p>
    <w:p w14:paraId="7CD2FA5E" w14:textId="77777777" w:rsidR="006853E9" w:rsidRPr="0074732F" w:rsidRDefault="006853E9">
      <w:pPr>
        <w:pStyle w:val="TDC2"/>
        <w:rPr>
          <w:rFonts w:ascii="Calibri" w:hAnsi="Calibri"/>
          <w:noProof/>
          <w:sz w:val="22"/>
          <w:szCs w:val="22"/>
        </w:rPr>
      </w:pPr>
      <w:r>
        <w:rPr>
          <w:noProof/>
        </w:rPr>
        <w:t>3. NECESIDAD DE MODIFICACIÓN</w:t>
      </w:r>
      <w:r>
        <w:rPr>
          <w:noProof/>
        </w:rPr>
        <w:tab/>
      </w:r>
      <w:r>
        <w:rPr>
          <w:noProof/>
        </w:rPr>
        <w:fldChar w:fldCharType="begin"/>
      </w:r>
      <w:r>
        <w:rPr>
          <w:noProof/>
        </w:rPr>
        <w:instrText xml:space="preserve"> PAGEREF _Toc102663394 \h </w:instrText>
      </w:r>
      <w:r>
        <w:rPr>
          <w:noProof/>
        </w:rPr>
      </w:r>
      <w:r>
        <w:rPr>
          <w:noProof/>
        </w:rPr>
        <w:fldChar w:fldCharType="separate"/>
      </w:r>
      <w:r>
        <w:rPr>
          <w:noProof/>
        </w:rPr>
        <w:t>5</w:t>
      </w:r>
      <w:r>
        <w:rPr>
          <w:noProof/>
        </w:rPr>
        <w:fldChar w:fldCharType="end"/>
      </w:r>
    </w:p>
    <w:p w14:paraId="44DBDB64" w14:textId="77777777" w:rsidR="006853E9" w:rsidRPr="0074732F" w:rsidRDefault="006853E9">
      <w:pPr>
        <w:pStyle w:val="TDC2"/>
        <w:rPr>
          <w:rFonts w:ascii="Calibri" w:hAnsi="Calibri"/>
          <w:noProof/>
          <w:sz w:val="22"/>
          <w:szCs w:val="22"/>
        </w:rPr>
      </w:pPr>
      <w:r>
        <w:rPr>
          <w:noProof/>
        </w:rPr>
        <w:t>4. CONTENIDO, ANÁLISIS JURÍDICO Y DESCRIPCIÓN DE LA TRAMITACIÓN</w:t>
      </w:r>
      <w:r>
        <w:rPr>
          <w:noProof/>
        </w:rPr>
        <w:tab/>
      </w:r>
      <w:r>
        <w:rPr>
          <w:noProof/>
        </w:rPr>
        <w:fldChar w:fldCharType="begin"/>
      </w:r>
      <w:r>
        <w:rPr>
          <w:noProof/>
        </w:rPr>
        <w:instrText xml:space="preserve"> PAGEREF _Toc102663395 \h </w:instrText>
      </w:r>
      <w:r>
        <w:rPr>
          <w:noProof/>
        </w:rPr>
      </w:r>
      <w:r>
        <w:rPr>
          <w:noProof/>
        </w:rPr>
        <w:fldChar w:fldCharType="separate"/>
      </w:r>
      <w:r>
        <w:rPr>
          <w:noProof/>
        </w:rPr>
        <w:t>6</w:t>
      </w:r>
      <w:r>
        <w:rPr>
          <w:noProof/>
        </w:rPr>
        <w:fldChar w:fldCharType="end"/>
      </w:r>
    </w:p>
    <w:p w14:paraId="417C63D2" w14:textId="77777777" w:rsidR="003C7D66" w:rsidRDefault="0084428B">
      <w:pPr>
        <w:rPr>
          <w:lang w:val="es-ES_tradnl"/>
        </w:rPr>
      </w:pPr>
      <w:r>
        <w:fldChar w:fldCharType="end"/>
      </w:r>
    </w:p>
    <w:p w14:paraId="5C0E369F" w14:textId="77777777" w:rsidR="003C7D66" w:rsidRPr="003C7D66" w:rsidRDefault="003C7D66" w:rsidP="003C7D66">
      <w:pPr>
        <w:rPr>
          <w:lang w:val="es-ES_tradnl"/>
        </w:rPr>
      </w:pPr>
    </w:p>
    <w:p w14:paraId="2852489B" w14:textId="77777777" w:rsidR="003C7D66" w:rsidRDefault="003C7D66" w:rsidP="003C7D66">
      <w:pPr>
        <w:tabs>
          <w:tab w:val="left" w:pos="3900"/>
        </w:tabs>
        <w:rPr>
          <w:lang w:val="es-ES_tradnl"/>
        </w:rPr>
      </w:pPr>
      <w:r>
        <w:rPr>
          <w:lang w:val="es-ES_tradnl"/>
        </w:rPr>
        <w:tab/>
      </w:r>
    </w:p>
    <w:p w14:paraId="77B829CA" w14:textId="77777777" w:rsidR="006853E9" w:rsidRDefault="003C7D66" w:rsidP="003C7D66">
      <w:pPr>
        <w:tabs>
          <w:tab w:val="left" w:pos="3900"/>
        </w:tabs>
        <w:rPr>
          <w:lang w:val="es-ES_tradnl"/>
        </w:rPr>
      </w:pPr>
      <w:r>
        <w:rPr>
          <w:lang w:val="es-ES_tradnl"/>
        </w:rPr>
        <w:tab/>
      </w:r>
    </w:p>
    <w:p w14:paraId="6F280F29" w14:textId="77777777" w:rsidR="006853E9" w:rsidRPr="006853E9" w:rsidRDefault="006853E9" w:rsidP="006853E9">
      <w:pPr>
        <w:rPr>
          <w:lang w:val="es-ES_tradnl"/>
        </w:rPr>
      </w:pPr>
    </w:p>
    <w:p w14:paraId="6EDA7D92" w14:textId="77777777" w:rsidR="006853E9" w:rsidRPr="006853E9" w:rsidRDefault="006853E9" w:rsidP="006853E9">
      <w:pPr>
        <w:rPr>
          <w:lang w:val="es-ES_tradnl"/>
        </w:rPr>
      </w:pPr>
    </w:p>
    <w:p w14:paraId="4F10369C" w14:textId="77777777" w:rsidR="006853E9" w:rsidRPr="006853E9" w:rsidRDefault="006853E9" w:rsidP="006853E9">
      <w:pPr>
        <w:rPr>
          <w:lang w:val="es-ES_tradnl"/>
        </w:rPr>
      </w:pPr>
    </w:p>
    <w:p w14:paraId="3C0BE027" w14:textId="77777777" w:rsidR="006853E9" w:rsidRPr="006853E9" w:rsidRDefault="006853E9" w:rsidP="006853E9">
      <w:pPr>
        <w:rPr>
          <w:lang w:val="es-ES_tradnl"/>
        </w:rPr>
      </w:pPr>
    </w:p>
    <w:p w14:paraId="2EA31E12" w14:textId="77777777" w:rsidR="006853E9" w:rsidRPr="006853E9" w:rsidRDefault="006853E9" w:rsidP="006853E9">
      <w:pPr>
        <w:rPr>
          <w:lang w:val="es-ES_tradnl"/>
        </w:rPr>
      </w:pPr>
    </w:p>
    <w:p w14:paraId="42C57394" w14:textId="77777777" w:rsidR="006853E9" w:rsidRPr="006853E9" w:rsidRDefault="006853E9" w:rsidP="006853E9">
      <w:pPr>
        <w:rPr>
          <w:lang w:val="es-ES_tradnl"/>
        </w:rPr>
      </w:pPr>
    </w:p>
    <w:p w14:paraId="2BEFC2D8" w14:textId="77777777" w:rsidR="006853E9" w:rsidRPr="006853E9" w:rsidRDefault="006853E9" w:rsidP="006853E9">
      <w:pPr>
        <w:rPr>
          <w:lang w:val="es-ES_tradnl"/>
        </w:rPr>
      </w:pPr>
    </w:p>
    <w:p w14:paraId="28129649" w14:textId="77777777" w:rsidR="006853E9" w:rsidRPr="006853E9" w:rsidRDefault="006853E9" w:rsidP="006853E9">
      <w:pPr>
        <w:rPr>
          <w:lang w:val="es-ES_tradnl"/>
        </w:rPr>
      </w:pPr>
    </w:p>
    <w:p w14:paraId="6C1C42BD" w14:textId="77777777" w:rsidR="006853E9" w:rsidRPr="006853E9" w:rsidRDefault="006853E9" w:rsidP="006853E9">
      <w:pPr>
        <w:rPr>
          <w:lang w:val="es-ES_tradnl"/>
        </w:rPr>
      </w:pPr>
    </w:p>
    <w:p w14:paraId="13392CCC" w14:textId="77777777" w:rsidR="006853E9" w:rsidRDefault="006853E9" w:rsidP="006853E9">
      <w:pPr>
        <w:rPr>
          <w:lang w:val="es-ES_tradnl"/>
        </w:rPr>
      </w:pPr>
    </w:p>
    <w:p w14:paraId="13784363" w14:textId="77777777" w:rsidR="006853E9" w:rsidRPr="006853E9" w:rsidRDefault="006853E9" w:rsidP="006853E9">
      <w:pPr>
        <w:jc w:val="right"/>
        <w:rPr>
          <w:lang w:val="es-ES_tradnl"/>
        </w:rPr>
      </w:pPr>
    </w:p>
    <w:p w14:paraId="07BDE610" w14:textId="77777777" w:rsidR="006853E9" w:rsidRDefault="006853E9" w:rsidP="006853E9">
      <w:pPr>
        <w:rPr>
          <w:lang w:val="es-ES_tradnl"/>
        </w:rPr>
      </w:pPr>
    </w:p>
    <w:p w14:paraId="1B2FB707" w14:textId="77777777" w:rsidR="0084428B" w:rsidRPr="006853E9" w:rsidRDefault="0084428B" w:rsidP="006853E9">
      <w:pPr>
        <w:rPr>
          <w:lang w:val="es-ES_tradnl"/>
        </w:rPr>
        <w:sectPr w:rsidR="0084428B" w:rsidRPr="006853E9">
          <w:pgSz w:w="11906" w:h="16838" w:code="9"/>
          <w:pgMar w:top="992" w:right="1077" w:bottom="992" w:left="1644" w:header="1701" w:footer="851" w:gutter="0"/>
          <w:pgBorders>
            <w:top w:val="single" w:sz="6" w:space="1" w:color="auto"/>
            <w:left w:val="single" w:sz="6" w:space="4" w:color="auto"/>
            <w:bottom w:val="single" w:sz="6" w:space="1" w:color="auto"/>
            <w:right w:val="single" w:sz="6" w:space="4" w:color="auto"/>
          </w:pgBorders>
          <w:cols w:space="720"/>
        </w:sectPr>
      </w:pPr>
    </w:p>
    <w:p w14:paraId="108D3866" w14:textId="77777777" w:rsidR="0084428B" w:rsidRDefault="006853E9" w:rsidP="006853E9">
      <w:pPr>
        <w:pStyle w:val="Ttulo2"/>
        <w:numPr>
          <w:ilvl w:val="0"/>
          <w:numId w:val="0"/>
        </w:numPr>
        <w:ind w:left="284"/>
        <w:rPr>
          <w:lang w:val="es-ES_tradnl"/>
        </w:rPr>
      </w:pPr>
      <w:bookmarkStart w:id="0" w:name="_Toc102663392"/>
      <w:r>
        <w:rPr>
          <w:lang w:val="es-ES_tradnl"/>
        </w:rPr>
        <w:lastRenderedPageBreak/>
        <w:t xml:space="preserve">1. </w:t>
      </w:r>
      <w:r w:rsidR="0084428B">
        <w:rPr>
          <w:lang w:val="es-ES_tradnl"/>
        </w:rPr>
        <w:t>BASE LEGAL</w:t>
      </w:r>
      <w:bookmarkEnd w:id="0"/>
    </w:p>
    <w:p w14:paraId="14B96505" w14:textId="77777777" w:rsidR="00112266" w:rsidRPr="00F05E6F" w:rsidRDefault="0084428B" w:rsidP="00112266">
      <w:pPr>
        <w:spacing w:after="0"/>
        <w:rPr>
          <w:i/>
        </w:rPr>
      </w:pPr>
      <w:r>
        <w:t xml:space="preserve">De acuerdo con lo dispuesto en </w:t>
      </w:r>
      <w:smartTag w:uri="urn:schemas-microsoft-com:office:smarttags" w:element="PersonName">
        <w:smartTagPr>
          <w:attr w:name="ProductID" w:val="la Ley"/>
        </w:smartTagPr>
        <w:r>
          <w:t>la Ley</w:t>
        </w:r>
      </w:smartTag>
      <w:r>
        <w:t xml:space="preserve"> 48/1960, de 21 de julio, sobre Navegación Aérea (B.O.E. nº 176, de 23 de julio de 1960) capítulo IX, art</w:t>
      </w:r>
      <w:r w:rsidR="008B73B4">
        <w:t>í</w:t>
      </w:r>
      <w:r>
        <w:t xml:space="preserve">culo 51, sobre Servidumbres Aeronáuticas se expone: </w:t>
      </w:r>
      <w:r w:rsidR="00112266" w:rsidRPr="00A11065">
        <w:t>«</w:t>
      </w:r>
      <w:r w:rsidR="00112266" w:rsidRPr="00F05E6F">
        <w:rPr>
          <w:i/>
        </w:rPr>
        <w:t>Los terrenos, construcciones, e instalaciones que circunden los aeropuertos, aeródromos y ayudas a la navegación estarán sujetos a las servidumbres ya establecidas o que se establezcan... .</w:t>
      </w:r>
    </w:p>
    <w:p w14:paraId="27651AA1" w14:textId="77777777" w:rsidR="00112266" w:rsidRDefault="00112266" w:rsidP="00112266">
      <w:r w:rsidRPr="00F05E6F">
        <w:rPr>
          <w:i/>
        </w:rPr>
        <w:t>La naturaleza y extensión de dichos gravámenes se determinarán mediante Decreto acordado en Consejo de Ministros, conforme a las disposiciones vigentes, en cada momento, sobre tales servidumbre</w:t>
      </w:r>
      <w:r>
        <w:rPr>
          <w:i/>
        </w:rPr>
        <w:t>s</w:t>
      </w:r>
      <w:r w:rsidRPr="00A11065">
        <w:t>»</w:t>
      </w:r>
      <w:r>
        <w:t>.</w:t>
      </w:r>
    </w:p>
    <w:p w14:paraId="6CBB5399" w14:textId="77777777" w:rsidR="001C19BA" w:rsidRDefault="0084428B" w:rsidP="00112266">
      <w:r w:rsidRPr="00454692">
        <w:t>En el Decreto 584/1972</w:t>
      </w:r>
      <w:r w:rsidR="00112266">
        <w:t>,</w:t>
      </w:r>
      <w:r w:rsidRPr="00454692">
        <w:t xml:space="preserve"> de 24 de febrero</w:t>
      </w:r>
      <w:r w:rsidR="00542DDC" w:rsidRPr="00454692">
        <w:t>,</w:t>
      </w:r>
      <w:r w:rsidR="000536B0" w:rsidRPr="00454692">
        <w:t xml:space="preserve"> </w:t>
      </w:r>
      <w:r w:rsidR="000536B0" w:rsidRPr="001C19BA">
        <w:t xml:space="preserve">de </w:t>
      </w:r>
      <w:r w:rsidR="00542DDC" w:rsidRPr="001C19BA">
        <w:t>s</w:t>
      </w:r>
      <w:r w:rsidR="000536B0" w:rsidRPr="001C19BA">
        <w:t xml:space="preserve">ervidumbres </w:t>
      </w:r>
      <w:r w:rsidR="00542DDC" w:rsidRPr="001C19BA">
        <w:t>a</w:t>
      </w:r>
      <w:r w:rsidR="000536B0" w:rsidRPr="001C19BA">
        <w:t>eronáuticas (B.O.E.</w:t>
      </w:r>
      <w:r w:rsidRPr="001C19BA">
        <w:t xml:space="preserve"> nº 69</w:t>
      </w:r>
      <w:r w:rsidR="005A6885">
        <w:t>,</w:t>
      </w:r>
      <w:r w:rsidRPr="001C19BA">
        <w:t xml:space="preserve"> de 21 de marzo de 1972) se definen las servidumbres a establecer en torno a los aeródromos y a las instalaciones radioeléctricas aeronáuticas, para garantizar las diferentes fases de las maniobras de aproximación </w:t>
      </w:r>
      <w:r w:rsidR="00112266">
        <w:t>y despegue</w:t>
      </w:r>
      <w:r w:rsidRPr="001C19BA">
        <w:t xml:space="preserve"> o la protección de </w:t>
      </w:r>
      <w:r w:rsidR="009F5831" w:rsidRPr="001C19BA">
        <w:t>radioayudas para la navegación aérea</w:t>
      </w:r>
      <w:r w:rsidRPr="001C19BA">
        <w:t xml:space="preserve">, encomendando al Ministerio del Aire el establecimiento de las citadas </w:t>
      </w:r>
      <w:r w:rsidR="00112266">
        <w:t>s</w:t>
      </w:r>
      <w:r w:rsidRPr="001C19BA">
        <w:t>ervidumbres</w:t>
      </w:r>
      <w:r w:rsidR="00C1191F" w:rsidRPr="00454692">
        <w:t>.</w:t>
      </w:r>
      <w:r w:rsidR="00DA41B1" w:rsidRPr="00DA41B1">
        <w:rPr>
          <w:highlight w:val="green"/>
        </w:rPr>
        <w:t xml:space="preserve"> </w:t>
      </w:r>
    </w:p>
    <w:p w14:paraId="69830EDD" w14:textId="77777777" w:rsidR="007F37FF" w:rsidRPr="001C19BA" w:rsidRDefault="007F37FF" w:rsidP="00112266">
      <w:r w:rsidRPr="00454692">
        <w:t>Posteriormente, por el Real Decreto</w:t>
      </w:r>
      <w:r w:rsidR="00112266">
        <w:t>-l</w:t>
      </w:r>
      <w:r w:rsidRPr="00454692">
        <w:t xml:space="preserve">ey 12/1978, de </w:t>
      </w:r>
      <w:r w:rsidRPr="001C19BA">
        <w:t>27 de abril (B</w:t>
      </w:r>
      <w:r w:rsidR="00F36A39" w:rsidRPr="001C19BA">
        <w:t>.O.</w:t>
      </w:r>
      <w:r w:rsidRPr="001C19BA">
        <w:t>E</w:t>
      </w:r>
      <w:r w:rsidR="00F36A39" w:rsidRPr="001C19BA">
        <w:t>.</w:t>
      </w:r>
      <w:r w:rsidRPr="001C19BA">
        <w:t xml:space="preserve"> nº 101, de 28 de abril de 1978), se fijan y delimitan las </w:t>
      </w:r>
      <w:r w:rsidRPr="00112266">
        <w:t xml:space="preserve">facultades entre los Ministerios de Defensa y Transportes, Turismo y Comunicaciones en materia de </w:t>
      </w:r>
      <w:r w:rsidR="00112266" w:rsidRPr="00112266">
        <w:t>a</w:t>
      </w:r>
      <w:r w:rsidRPr="00112266">
        <w:t>viación</w:t>
      </w:r>
      <w:r w:rsidR="00112266" w:rsidRPr="00112266">
        <w:t>. El Real Decreto-ley 12/1978 y el Real Decreto 3185/1978, de 29 de diciembre (B.O.E. nº 18, de 20 de enero de 1979), por el que se desarrolla, fueron derogados por la Ley 18/2014, de 15 de octubre, de aprobación de medidas urgentes para el crecimiento, la competitividad y la eficiencia</w:t>
      </w:r>
      <w:r w:rsidRPr="00112266">
        <w:t>.</w:t>
      </w:r>
    </w:p>
    <w:p w14:paraId="63DE1EE8" w14:textId="77777777" w:rsidR="0084428B" w:rsidRPr="001C19BA" w:rsidRDefault="0084428B" w:rsidP="00112266">
      <w:r w:rsidRPr="001C19BA">
        <w:t xml:space="preserve">Al crearse el Ministerio de Obras Públicas y Transportes, pasan a éste las competencias en materia de Aviación Civil que tenía conferidas el anterior Ministerio de Transportes, Turismo y Comunicaciones. Análogamente, y con posterioridad </w:t>
      </w:r>
      <w:r w:rsidR="005B0228" w:rsidRPr="001C19BA">
        <w:t xml:space="preserve">mediante </w:t>
      </w:r>
      <w:r w:rsidRPr="001C19BA">
        <w:t xml:space="preserve">el Real Decreto 1173/1993, de 13 de julio, de </w:t>
      </w:r>
      <w:r w:rsidR="005A6885">
        <w:t>R</w:t>
      </w:r>
      <w:r w:rsidRPr="001C19BA">
        <w:t xml:space="preserve">eestructuración de Departamentos ministeriales, en su </w:t>
      </w:r>
      <w:r w:rsidR="00D5781E">
        <w:t>a</w:t>
      </w:r>
      <w:r w:rsidRPr="001C19BA">
        <w:t>rtículo 3º, estas competencias quedan conferidas al Ministerio de Obras Públicas, Transportes y Medio Ambiente.</w:t>
      </w:r>
    </w:p>
    <w:p w14:paraId="5B549654" w14:textId="77777777" w:rsidR="0084428B" w:rsidRDefault="00B80541" w:rsidP="00112266">
      <w:r w:rsidRPr="001C19BA">
        <w:t>E</w:t>
      </w:r>
      <w:r w:rsidR="0084428B" w:rsidRPr="001C19BA">
        <w:t>l Real Decreto 758/1996, de 5 de mayo</w:t>
      </w:r>
      <w:r w:rsidRPr="001C19BA">
        <w:t>,</w:t>
      </w:r>
      <w:r w:rsidR="0084428B" w:rsidRPr="001C19BA">
        <w:t xml:space="preserve"> al reestructurar</w:t>
      </w:r>
      <w:r w:rsidR="0084428B" w:rsidRPr="00454692">
        <w:t xml:space="preserve"> los Departamentos</w:t>
      </w:r>
      <w:r w:rsidR="0084428B">
        <w:t xml:space="preserve"> ministeriales constituye el Ministerio de Fomento que, según el </w:t>
      </w:r>
      <w:r w:rsidR="00D5781E">
        <w:t>a</w:t>
      </w:r>
      <w:r w:rsidR="0084428B">
        <w:t>rtículo 4º, asume entre otras competencias las relativas a Transportes.</w:t>
      </w:r>
    </w:p>
    <w:p w14:paraId="5717EB82" w14:textId="77777777" w:rsidR="0084428B" w:rsidRPr="007A3485" w:rsidRDefault="0084428B">
      <w:pPr>
        <w:rPr>
          <w:b/>
        </w:rPr>
      </w:pPr>
      <w:r>
        <w:t>Más recientemente, ha entrado en vigor el Real Decreto 1541/2003, de 5 de diciembre, por el que se modifica el Decreto 584/1972</w:t>
      </w:r>
      <w:r w:rsidR="00112266">
        <w:t>, de 24 de febrero,</w:t>
      </w:r>
      <w:r>
        <w:t xml:space="preserve"> de servidumbres aeronáuticas (y el Decreto 1844/1975 de servidumbres aeronáuticas en helipuertos), para regular excepciones a los límites establecidos por las superficies limitadoras de obstáculos alrededor de aeropuertos y </w:t>
      </w:r>
      <w:r w:rsidRPr="007A3485">
        <w:t>helipuertos.</w:t>
      </w:r>
      <w:r w:rsidR="00C75693" w:rsidRPr="007A3485">
        <w:t xml:space="preserve"> A </w:t>
      </w:r>
      <w:r w:rsidR="00C75693" w:rsidRPr="007A3485">
        <w:lastRenderedPageBreak/>
        <w:t>su vez, establece en su disposición adicional única que las referencias que en el Decreto 584/1972, de 24 de febrero, de servidumbres aeronáuticas, y en el Decreto 1844/1975, de 10 de julio, de servidumbres aeronáuticas en helipuertos, se realizan al Ministerio del Aire se entenderán efectuadas al Ministerio de Defensa o al Ministerio de Fomento según corresponda.</w:t>
      </w:r>
    </w:p>
    <w:p w14:paraId="4BB2AFA5" w14:textId="77777777" w:rsidR="00004B04" w:rsidRPr="001C19BA" w:rsidRDefault="00004B04">
      <w:r>
        <w:t>Con posterioridad</w:t>
      </w:r>
      <w:r w:rsidRPr="00D51EF4">
        <w:t xml:space="preserve">, el Real Decreto 1189/2011, de 19 de agosto, por el que se regula el procedimiento de emisión de los informes previos al planeamiento de infraestructuras aeronáuticas, establecimiento, modificación y apertura al tráfico de aeródromos autonómicos, y se modifica el Real Decreto 862/2009, de 14 de mayo, por el que se aprueban las normas técnicas de diseño y operación de aeródromos de uso público y se regula la certificación de los aeropuertos de competencia del Estado, el Decreto 584/1972, de 24 de febrero, de servidumbres aeronáuticas y el Real Decreto 2591/1998, de 4 de diciembre, sobre la </w:t>
      </w:r>
      <w:r w:rsidR="00112266">
        <w:t>Ordenación de los A</w:t>
      </w:r>
      <w:r w:rsidRPr="00D51EF4">
        <w:t xml:space="preserve">eropuertos de </w:t>
      </w:r>
      <w:r w:rsidR="00112266">
        <w:t>I</w:t>
      </w:r>
      <w:r w:rsidRPr="00D51EF4">
        <w:t xml:space="preserve">nterés </w:t>
      </w:r>
      <w:r w:rsidR="00112266">
        <w:t>G</w:t>
      </w:r>
      <w:r w:rsidRPr="00D51EF4">
        <w:t xml:space="preserve">eneral y su </w:t>
      </w:r>
      <w:r w:rsidR="00112266">
        <w:t>Z</w:t>
      </w:r>
      <w:r w:rsidRPr="00D51EF4">
        <w:t xml:space="preserve">ona de </w:t>
      </w:r>
      <w:r w:rsidR="00112266">
        <w:t>S</w:t>
      </w:r>
      <w:r w:rsidRPr="00D51EF4">
        <w:t xml:space="preserve">ervicio, en ejecución de lo dispuesto por el artículo 166 de la Ley 13/1996, de 30 de diciembre, de Medidas Fiscales, Administrativas y del Orden Social, modifica, atendiendo a las reclamaciones de algunas comunidades autónomas, entre otras normas, el Decreto 584/1972, con el objeto de abordar los mecanismos de </w:t>
      </w:r>
      <w:r w:rsidRPr="001C19BA">
        <w:t>cooperación en el establecimiento de las servidumbres legales impuestas en razón de la navegación aérea y en la emisión de los informes a los proyectos de los instrumentos de planificación territorial y urbanística  que puedan afectarlas, para asegurar que, conforme a lo previsto en la disposición adicional única de la Ley 48/1960, de 21 de julio, dichos instrumentos incorporan las limitaciones impuestas por las servidumbres aeronáuticas</w:t>
      </w:r>
      <w:r w:rsidR="009F5831" w:rsidRPr="001C19BA">
        <w:t>.</w:t>
      </w:r>
    </w:p>
    <w:p w14:paraId="2109297B" w14:textId="77777777" w:rsidR="009F5831" w:rsidRDefault="00AF3C0C" w:rsidP="009F5831">
      <w:r>
        <w:t>E</w:t>
      </w:r>
      <w:r w:rsidR="009F5831" w:rsidRPr="001C19BA">
        <w:t>l 17 de mayo de 2013 se publicó en el B</w:t>
      </w:r>
      <w:r w:rsidR="000536B0" w:rsidRPr="001C19BA">
        <w:t>.</w:t>
      </w:r>
      <w:r w:rsidR="009F5831" w:rsidRPr="001C19BA">
        <w:t>O</w:t>
      </w:r>
      <w:r w:rsidR="000536B0" w:rsidRPr="001C19BA">
        <w:t>.</w:t>
      </w:r>
      <w:r w:rsidR="009F5831" w:rsidRPr="001C19BA">
        <w:t>E</w:t>
      </w:r>
      <w:r w:rsidR="000536B0" w:rsidRPr="001C19BA">
        <w:t>.</w:t>
      </w:r>
      <w:r w:rsidR="009F5831" w:rsidRPr="001C19BA">
        <w:t xml:space="preserve"> el</w:t>
      </w:r>
      <w:r w:rsidR="009F5831" w:rsidRPr="00454692">
        <w:t xml:space="preserve"> Real</w:t>
      </w:r>
      <w:r w:rsidR="009F5831" w:rsidRPr="007A3485">
        <w:t xml:space="preserve"> Decreto 297/2013, por el que se modifica el Decreto 584/1972, de 24 de febrero, de </w:t>
      </w:r>
      <w:r w:rsidR="00112266">
        <w:t>s</w:t>
      </w:r>
      <w:r w:rsidR="009F5831" w:rsidRPr="007A3485">
        <w:t xml:space="preserve">ervidumbres </w:t>
      </w:r>
      <w:r w:rsidR="00112266">
        <w:t>a</w:t>
      </w:r>
      <w:r w:rsidR="009F5831" w:rsidRPr="007A3485">
        <w:t>eronáuticas</w:t>
      </w:r>
      <w:r w:rsidR="00DD627E">
        <w:t>,</w:t>
      </w:r>
      <w:r w:rsidR="009F5831" w:rsidRPr="007A3485">
        <w:t xml:space="preserve"> y por el que se modifica el Real Decreto 2591/1998, de 4 de diciembre, sobre la Ordenación de los Aeropuertos de Interés General y su Zona de Servicio, en ejecución de lo dispuesto por el artículo 166 de la Ley 13/1996, de 30 de diciembre, de Medidas Fiscales, Administrativas y del Orden Social, al objeto de: revisar y actualizar determinados aspectos técnicos de las servidumbres aeronáuticas para adecuarla a la normativa internacional de OACI; adaptar el texto al régimen competencial y administrativo vigente (dos departamentos ministeriales con competencias en la materia</w:t>
      </w:r>
      <w:r w:rsidR="00F36A39">
        <w:t>,</w:t>
      </w:r>
      <w:r w:rsidR="00112266">
        <w:t>-</w:t>
      </w:r>
      <w:r w:rsidR="009F5831" w:rsidRPr="007A3485">
        <w:t>Defensa y Fomento</w:t>
      </w:r>
      <w:r w:rsidR="00112266">
        <w:t>-</w:t>
      </w:r>
      <w:r w:rsidR="009F5831" w:rsidRPr="007A3485">
        <w:t>, creación de la Agencia Estatal de Seguridad Aérea, ejercicio de competencias en materia aeroportuaria por parte de las CCAA, existencia de aeropuertos de interés general de titularidad no estatal, nuevo modelo aeroportuario); incorporar a la regulación sobre establecimiento y modificación de servidumbres, la participación de los interesados, particularmente administraciones y ciudadanos cuyos derechos pueden verse afectados; e incorporar instrumentos de flexibilidad que permitan maximizar la eficiencia de los servicios técnicos de la administración aeronáutica sin menoscabo de la seguridad operacional.</w:t>
      </w:r>
    </w:p>
    <w:p w14:paraId="778913AB" w14:textId="77777777" w:rsidR="00AF3C0C" w:rsidRDefault="00AF3C0C" w:rsidP="00AF3C0C">
      <w:r>
        <w:lastRenderedPageBreak/>
        <w:t>Por último, e</w:t>
      </w:r>
      <w:r w:rsidRPr="00933B5B">
        <w:t xml:space="preserve">l Real Decreto </w:t>
      </w:r>
      <w:r>
        <w:t>2</w:t>
      </w:r>
      <w:r w:rsidRPr="00933B5B">
        <w:t>/</w:t>
      </w:r>
      <w:r>
        <w:t>2020</w:t>
      </w:r>
      <w:r w:rsidRPr="00933B5B">
        <w:t xml:space="preserve">, de </w:t>
      </w:r>
      <w:r>
        <w:t>12</w:t>
      </w:r>
      <w:r w:rsidRPr="00933B5B">
        <w:t xml:space="preserve"> de </w:t>
      </w:r>
      <w:r>
        <w:t>enero</w:t>
      </w:r>
      <w:r w:rsidRPr="00933B5B">
        <w:t>, al reestructurar</w:t>
      </w:r>
      <w:r>
        <w:t xml:space="preserve"> los Departamentos Ministeriales constituye el Ministerio de Transportes, Movilidad y Agenda Urbana que, según el artículo 7, asume entre otras competencias las relativas a infraestructuras, transportes y agenda urbana.</w:t>
      </w:r>
    </w:p>
    <w:p w14:paraId="60C48BF8" w14:textId="77777777" w:rsidR="0084428B" w:rsidRPr="007A3485" w:rsidRDefault="006853E9" w:rsidP="006853E9">
      <w:pPr>
        <w:pStyle w:val="Ttulo2"/>
        <w:numPr>
          <w:ilvl w:val="0"/>
          <w:numId w:val="0"/>
        </w:numPr>
        <w:ind w:left="284"/>
      </w:pPr>
      <w:bookmarkStart w:id="1" w:name="_Toc102663393"/>
      <w:r>
        <w:t xml:space="preserve">2. </w:t>
      </w:r>
      <w:r w:rsidR="0084428B" w:rsidRPr="007A3485">
        <w:t>ANTECEDENTES</w:t>
      </w:r>
      <w:bookmarkEnd w:id="1"/>
    </w:p>
    <w:p w14:paraId="6F3A84E1" w14:textId="35AA34E5" w:rsidR="00DA41B1" w:rsidRPr="008C0E49" w:rsidRDefault="006C541B" w:rsidP="008C0E49">
      <w:r w:rsidRPr="008C0E49">
        <w:t>Las servidumbres a</w:t>
      </w:r>
      <w:r w:rsidR="0084428B" w:rsidRPr="008C0E49">
        <w:t>eronáutica</w:t>
      </w:r>
      <w:r w:rsidR="005C22D6" w:rsidRPr="008C0E49">
        <w:t xml:space="preserve">s del </w:t>
      </w:r>
      <w:r w:rsidR="00D563DE" w:rsidRPr="00D563DE">
        <w:t xml:space="preserve">Aeropuerto </w:t>
      </w:r>
      <w:r w:rsidR="0084428B" w:rsidRPr="008C0E49">
        <w:t xml:space="preserve">de </w:t>
      </w:r>
      <w:r w:rsidR="000131AC" w:rsidRPr="008C0E49">
        <w:t>Madrid-Cuatro Vientos</w:t>
      </w:r>
      <w:r w:rsidR="0084428B" w:rsidRPr="008C0E49">
        <w:t xml:space="preserve"> fueron </w:t>
      </w:r>
      <w:r w:rsidR="006E2DF1" w:rsidRPr="008C0E49">
        <w:t>actualizadas</w:t>
      </w:r>
      <w:r w:rsidR="0084428B" w:rsidRPr="008C0E49">
        <w:t xml:space="preserve"> por </w:t>
      </w:r>
      <w:r w:rsidR="005E5459" w:rsidRPr="008C0E49">
        <w:t xml:space="preserve">Real Decreto </w:t>
      </w:r>
      <w:r w:rsidR="000131AC" w:rsidRPr="008C0E49">
        <w:rPr>
          <w:rFonts w:cs="Arial"/>
        </w:rPr>
        <w:t>1420/1992, de 20 de noviembre</w:t>
      </w:r>
      <w:r w:rsidR="005E5459" w:rsidRPr="008C0E49">
        <w:t>, y publicado en el B</w:t>
      </w:r>
      <w:r w:rsidR="000536B0" w:rsidRPr="008C0E49">
        <w:t>.O.E.</w:t>
      </w:r>
      <w:r w:rsidR="005E5459" w:rsidRPr="008C0E49">
        <w:t xml:space="preserve"> nº </w:t>
      </w:r>
      <w:r w:rsidR="008C0E49" w:rsidRPr="008C0E49">
        <w:t>300</w:t>
      </w:r>
      <w:r w:rsidR="00454692" w:rsidRPr="008C0E49">
        <w:t xml:space="preserve">, de </w:t>
      </w:r>
      <w:r w:rsidR="008C0E49" w:rsidRPr="008C0E49">
        <w:t>15</w:t>
      </w:r>
      <w:r w:rsidR="005E5459" w:rsidRPr="008C0E49">
        <w:t xml:space="preserve"> de </w:t>
      </w:r>
      <w:r w:rsidR="008C0E49" w:rsidRPr="008C0E49">
        <w:t>diciembre</w:t>
      </w:r>
      <w:r w:rsidR="005E5459" w:rsidRPr="008C0E49">
        <w:t xml:space="preserve"> de </w:t>
      </w:r>
      <w:r w:rsidR="008C0E49" w:rsidRPr="008C0E49">
        <w:t>1992</w:t>
      </w:r>
      <w:r w:rsidR="005E5459" w:rsidRPr="008C0E49">
        <w:t>.</w:t>
      </w:r>
    </w:p>
    <w:p w14:paraId="33089922" w14:textId="77777777" w:rsidR="0084428B" w:rsidRDefault="006853E9" w:rsidP="006853E9">
      <w:pPr>
        <w:pStyle w:val="Ttulo2"/>
        <w:numPr>
          <w:ilvl w:val="0"/>
          <w:numId w:val="0"/>
        </w:numPr>
        <w:ind w:left="284"/>
      </w:pPr>
      <w:bookmarkStart w:id="2" w:name="_Toc102663394"/>
      <w:r>
        <w:t xml:space="preserve">3. </w:t>
      </w:r>
      <w:r w:rsidR="0084428B">
        <w:t xml:space="preserve">NECESIDAD DE </w:t>
      </w:r>
      <w:r w:rsidR="007F37FF">
        <w:t>MODIFICACIÓN</w:t>
      </w:r>
      <w:bookmarkEnd w:id="2"/>
    </w:p>
    <w:p w14:paraId="6BE78EAE" w14:textId="77777777" w:rsidR="00607333" w:rsidRDefault="0084428B" w:rsidP="005B3EA1">
      <w:pPr>
        <w:pStyle w:val="Sangradetextonormal"/>
        <w:rPr>
          <w:lang w:val="es-ES"/>
        </w:rPr>
      </w:pPr>
      <w:r w:rsidRPr="005B3EA1">
        <w:t>Con posterioridad al</w:t>
      </w:r>
      <w:r w:rsidR="005E5459" w:rsidRPr="005B3EA1">
        <w:t xml:space="preserve"> </w:t>
      </w:r>
      <w:r w:rsidR="000B72C6" w:rsidRPr="005B3EA1">
        <w:rPr>
          <w:lang w:val="es-ES"/>
        </w:rPr>
        <w:t>20</w:t>
      </w:r>
      <w:r w:rsidR="005E5459" w:rsidRPr="005B3EA1">
        <w:t xml:space="preserve"> de </w:t>
      </w:r>
      <w:r w:rsidR="000B72C6" w:rsidRPr="005B3EA1">
        <w:rPr>
          <w:lang w:val="es-ES"/>
        </w:rPr>
        <w:t>noviembre</w:t>
      </w:r>
      <w:r w:rsidR="005E5459" w:rsidRPr="005B3EA1">
        <w:t xml:space="preserve"> de </w:t>
      </w:r>
      <w:r w:rsidR="000B72C6" w:rsidRPr="005B3EA1">
        <w:rPr>
          <w:lang w:val="es-ES"/>
        </w:rPr>
        <w:t>1992</w:t>
      </w:r>
      <w:r w:rsidR="00B95BB1" w:rsidRPr="005B3EA1">
        <w:t>,</w:t>
      </w:r>
      <w:r w:rsidRPr="005B3EA1">
        <w:t xml:space="preserve"> se </w:t>
      </w:r>
      <w:r w:rsidR="00504BBE">
        <w:rPr>
          <w:lang w:val="es-ES"/>
        </w:rPr>
        <w:t xml:space="preserve">han introducido modificaciones en el campo de vuelos y se han </w:t>
      </w:r>
      <w:r w:rsidR="00607333" w:rsidRPr="00454692">
        <w:t>realizado una serie de cambios relacionados con las instalaciones radioeléctricas</w:t>
      </w:r>
      <w:r w:rsidR="00607333" w:rsidRPr="005E5459">
        <w:t>, incorporando unas nuevas y dando de baja algunas de las existentes.</w:t>
      </w:r>
    </w:p>
    <w:p w14:paraId="2D59A78B" w14:textId="77777777" w:rsidR="000131AC" w:rsidRDefault="007579EB" w:rsidP="000131AC">
      <w:pPr>
        <w:pStyle w:val="Sangradetextonormal"/>
        <w:rPr>
          <w:rFonts w:cs="Arial"/>
          <w:color w:val="008000"/>
        </w:rPr>
      </w:pPr>
      <w:r w:rsidRPr="009C3DA5">
        <w:rPr>
          <w:rFonts w:cs="Arial"/>
        </w:rPr>
        <w:t xml:space="preserve">En concreto, </w:t>
      </w:r>
      <w:r>
        <w:rPr>
          <w:rFonts w:cs="Arial"/>
        </w:rPr>
        <w:t>se ha actualizado la designación de pista y el perfil de la misma. S</w:t>
      </w:r>
      <w:r w:rsidRPr="009C3DA5">
        <w:rPr>
          <w:rFonts w:cs="Arial"/>
        </w:rPr>
        <w:t xml:space="preserve">e han dado de baja dos centros de receptores HF, dos centros de emisores/receptores UHF y </w:t>
      </w:r>
      <w:r>
        <w:rPr>
          <w:rFonts w:cs="Arial"/>
        </w:rPr>
        <w:t>un centro de receptores UHF,</w:t>
      </w:r>
      <w:r w:rsidRPr="009C3DA5">
        <w:rPr>
          <w:rFonts w:cs="Arial"/>
        </w:rPr>
        <w:t xml:space="preserve"> se ha i</w:t>
      </w:r>
      <w:r>
        <w:rPr>
          <w:rFonts w:cs="Arial"/>
        </w:rPr>
        <w:t>ncorporado un radiogoniómetro y se ha excluido de la propuesta de servidumbres del aeropuerto un radioenlace</w:t>
      </w:r>
      <w:r w:rsidR="00112266">
        <w:rPr>
          <w:rFonts w:cs="Arial"/>
          <w:lang w:val="es-ES"/>
        </w:rPr>
        <w:t>.</w:t>
      </w:r>
      <w:r w:rsidR="005A6885">
        <w:rPr>
          <w:rFonts w:cs="Arial"/>
          <w:lang w:val="es-ES"/>
        </w:rPr>
        <w:t xml:space="preserve"> </w:t>
      </w:r>
      <w:r w:rsidR="005A6885">
        <w:rPr>
          <w:rFonts w:cs="Arial"/>
        </w:rPr>
        <w:t>Además, se ha modificado la altitud del punto de referencia, y</w:t>
      </w:r>
      <w:r w:rsidR="005A6885">
        <w:rPr>
          <w:rFonts w:cs="Arial"/>
          <w:lang w:val="es-ES"/>
        </w:rPr>
        <w:t xml:space="preserve"> </w:t>
      </w:r>
      <w:r w:rsidR="000131AC" w:rsidRPr="000131AC">
        <w:t>se han determinado con mayor precisión las coordenadas de las instalaciones radioeléctricas</w:t>
      </w:r>
      <w:r w:rsidR="000131AC" w:rsidRPr="00104FA5">
        <w:rPr>
          <w:rFonts w:cs="Arial"/>
        </w:rPr>
        <w:t>.</w:t>
      </w:r>
    </w:p>
    <w:p w14:paraId="637D3C90" w14:textId="77777777" w:rsidR="007A3485" w:rsidRPr="00073053" w:rsidRDefault="007A3485" w:rsidP="007A3485">
      <w:pPr>
        <w:pStyle w:val="Sangradetextonormal"/>
      </w:pPr>
      <w:r w:rsidRPr="001C19BA">
        <w:t xml:space="preserve">Por otra parte, el Real Decreto 297/2013, de </w:t>
      </w:r>
      <w:r w:rsidR="00DD627E">
        <w:rPr>
          <w:lang w:val="es-ES"/>
        </w:rPr>
        <w:t>26 de abril</w:t>
      </w:r>
      <w:r w:rsidRPr="001C19BA">
        <w:t>, modifica el Decreto 584/1972 revisando y actualizando determinados aspectos técnicos de las servidumbres aeronáuticas para adecuarla a la normativa internacional de la Organización de Aviación Civil Internacional (OACI), de la que España es miembro.</w:t>
      </w:r>
    </w:p>
    <w:p w14:paraId="56893B93" w14:textId="1818BDBF" w:rsidR="0084428B" w:rsidRDefault="0084428B">
      <w:r>
        <w:t xml:space="preserve">Por todo </w:t>
      </w:r>
      <w:r w:rsidR="00B817A5">
        <w:t xml:space="preserve">lo </w:t>
      </w:r>
      <w:r w:rsidR="00B817A5" w:rsidRPr="001C19BA">
        <w:t>anterior</w:t>
      </w:r>
      <w:r w:rsidRPr="001C19BA">
        <w:t>, basándose en lo dispuesto en la Ley 48/1960</w:t>
      </w:r>
      <w:r w:rsidR="001B4DF3">
        <w:t>,</w:t>
      </w:r>
      <w:r w:rsidRPr="001C19BA">
        <w:t xml:space="preserve"> de 21 de</w:t>
      </w:r>
      <w:r w:rsidR="001A58E3">
        <w:t xml:space="preserve"> julio, sobre Navegación Aérea, </w:t>
      </w:r>
      <w:r w:rsidRPr="001C19BA">
        <w:t>y a lo estipulado en el Decreto 584/1972, de 24 de febrero, se hace necesari</w:t>
      </w:r>
      <w:r w:rsidR="00D83B07" w:rsidRPr="001C19BA">
        <w:t>a la modificación de</w:t>
      </w:r>
      <w:r w:rsidR="005C22D6" w:rsidRPr="001C19BA">
        <w:t xml:space="preserve"> </w:t>
      </w:r>
      <w:r w:rsidRPr="001C19BA">
        <w:t xml:space="preserve">las servidumbres </w:t>
      </w:r>
      <w:r w:rsidR="00D83B07" w:rsidRPr="001C19BA">
        <w:t xml:space="preserve">aeronáuticas </w:t>
      </w:r>
      <w:r w:rsidRPr="001C19BA">
        <w:t xml:space="preserve">establecidas para el </w:t>
      </w:r>
      <w:r w:rsidR="00D563DE" w:rsidRPr="00D563DE">
        <w:t xml:space="preserve">Aeropuerto </w:t>
      </w:r>
      <w:r w:rsidRPr="001C19BA">
        <w:t xml:space="preserve">de </w:t>
      </w:r>
      <w:r w:rsidR="000131AC">
        <w:t>Madrid-Cuatro Vientos</w:t>
      </w:r>
      <w:r w:rsidR="00D64B9F" w:rsidRPr="001C19BA">
        <w:t>.</w:t>
      </w:r>
    </w:p>
    <w:p w14:paraId="69BF5961" w14:textId="77777777" w:rsidR="00FA10B4" w:rsidRDefault="00FA10B4"/>
    <w:p w14:paraId="6CD4DC6A" w14:textId="77777777" w:rsidR="001D282F" w:rsidRPr="006D5251" w:rsidRDefault="006853E9" w:rsidP="006853E9">
      <w:pPr>
        <w:pStyle w:val="Ttulo2"/>
        <w:numPr>
          <w:ilvl w:val="0"/>
          <w:numId w:val="0"/>
        </w:numPr>
        <w:ind w:left="284"/>
      </w:pPr>
      <w:bookmarkStart w:id="3" w:name="_Toc344283175"/>
      <w:bookmarkStart w:id="4" w:name="_Toc102663395"/>
      <w:r>
        <w:lastRenderedPageBreak/>
        <w:t xml:space="preserve">4. </w:t>
      </w:r>
      <w:r w:rsidR="001D282F" w:rsidRPr="006D5251">
        <w:t>CONTENIDO, ANÁLISIS JURÍDICO Y DESCRIPCIÓN DE LA TRAMITACIÓN</w:t>
      </w:r>
      <w:bookmarkEnd w:id="3"/>
      <w:bookmarkEnd w:id="4"/>
    </w:p>
    <w:p w14:paraId="3D18CA37" w14:textId="77777777" w:rsidR="001D282F" w:rsidRPr="00B46F36" w:rsidRDefault="001D282F" w:rsidP="001D282F">
      <w:pPr>
        <w:rPr>
          <w:rFonts w:cs="Arial"/>
          <w:lang w:val="es-ES_tradnl"/>
        </w:rPr>
      </w:pPr>
      <w:r>
        <w:rPr>
          <w:rFonts w:cs="Arial"/>
          <w:b/>
          <w:lang w:val="es-ES_tradnl"/>
        </w:rPr>
        <w:t xml:space="preserve">4.1. </w:t>
      </w:r>
      <w:r w:rsidRPr="00B46F36">
        <w:rPr>
          <w:rFonts w:cs="Arial"/>
          <w:b/>
          <w:lang w:val="es-ES_tradnl"/>
        </w:rPr>
        <w:t>Contenido del proyecto</w:t>
      </w:r>
      <w:r w:rsidRPr="00B46F36">
        <w:rPr>
          <w:rFonts w:cs="Arial"/>
          <w:lang w:val="es-ES_tradnl"/>
        </w:rPr>
        <w:t>:</w:t>
      </w:r>
    </w:p>
    <w:p w14:paraId="7B12759F" w14:textId="77777777" w:rsidR="001D282F" w:rsidRPr="001C19BA" w:rsidRDefault="001D282F" w:rsidP="001D282F">
      <w:pPr>
        <w:rPr>
          <w:rFonts w:cs="Arial"/>
          <w:lang w:val="es-ES_tradnl"/>
        </w:rPr>
      </w:pPr>
      <w:r w:rsidRPr="00B46F36">
        <w:rPr>
          <w:rFonts w:cs="Arial"/>
          <w:lang w:val="es-ES_tradnl"/>
        </w:rPr>
        <w:t xml:space="preserve">El proyecto </w:t>
      </w:r>
      <w:r w:rsidRPr="00A42FAB">
        <w:rPr>
          <w:rFonts w:cs="Arial"/>
          <w:lang w:val="es-ES_tradnl"/>
        </w:rPr>
        <w:t>consta de la parte expositiva</w:t>
      </w:r>
      <w:r w:rsidR="00112266">
        <w:rPr>
          <w:rFonts w:cs="Arial"/>
          <w:lang w:val="es-ES_tradnl"/>
        </w:rPr>
        <w:t>,</w:t>
      </w:r>
      <w:r w:rsidRPr="00A42FAB">
        <w:rPr>
          <w:rFonts w:cs="Arial"/>
          <w:lang w:val="es-ES_tradnl"/>
        </w:rPr>
        <w:t xml:space="preserve"> constituida por un </w:t>
      </w:r>
      <w:r w:rsidRPr="001C19BA">
        <w:rPr>
          <w:rFonts w:cs="Arial"/>
          <w:lang w:val="es-ES_tradnl"/>
        </w:rPr>
        <w:t>preámbulo</w:t>
      </w:r>
      <w:r w:rsidR="00112266">
        <w:rPr>
          <w:rFonts w:cs="Arial"/>
          <w:lang w:val="es-ES_tradnl"/>
        </w:rPr>
        <w:t>,</w:t>
      </w:r>
      <w:r w:rsidRPr="001C19BA">
        <w:rPr>
          <w:rFonts w:cs="Arial"/>
          <w:lang w:val="es-ES_tradnl"/>
        </w:rPr>
        <w:t xml:space="preserve"> y</w:t>
      </w:r>
      <w:r w:rsidR="009F5831" w:rsidRPr="001C19BA">
        <w:rPr>
          <w:rFonts w:cs="Arial"/>
          <w:lang w:val="es-ES_tradnl"/>
        </w:rPr>
        <w:t xml:space="preserve"> </w:t>
      </w:r>
      <w:r w:rsidR="00112266">
        <w:rPr>
          <w:rFonts w:cs="Arial"/>
          <w:lang w:val="es-ES_tradnl"/>
        </w:rPr>
        <w:t>de la parte dispositiva, constituida</w:t>
      </w:r>
      <w:r w:rsidR="00112266" w:rsidRPr="001B1193">
        <w:rPr>
          <w:rFonts w:cs="Arial"/>
          <w:lang w:val="es-ES_tradnl"/>
        </w:rPr>
        <w:t xml:space="preserve"> </w:t>
      </w:r>
      <w:r w:rsidR="009F5831" w:rsidRPr="001C19BA">
        <w:rPr>
          <w:rFonts w:cs="Arial"/>
          <w:lang w:val="es-ES_tradnl"/>
        </w:rPr>
        <w:t>por</w:t>
      </w:r>
      <w:r w:rsidR="00B12A77">
        <w:rPr>
          <w:rFonts w:cs="Arial"/>
          <w:lang w:val="es-ES_tradnl"/>
        </w:rPr>
        <w:t xml:space="preserve"> siete</w:t>
      </w:r>
      <w:r w:rsidR="009F5831" w:rsidRPr="001C19BA">
        <w:rPr>
          <w:rFonts w:cs="Arial"/>
          <w:lang w:val="es-ES_tradnl"/>
        </w:rPr>
        <w:t xml:space="preserve"> apartados</w:t>
      </w:r>
      <w:r w:rsidRPr="00B46F36">
        <w:rPr>
          <w:rFonts w:cs="Arial"/>
          <w:lang w:val="es-ES_tradnl"/>
        </w:rPr>
        <w:t xml:space="preserve">. La parte expositiva describe los </w:t>
      </w:r>
      <w:r w:rsidR="00112266" w:rsidRPr="00B46F36">
        <w:rPr>
          <w:rFonts w:cs="Arial"/>
          <w:lang w:val="es-ES_tradnl"/>
        </w:rPr>
        <w:t>antecedentes,</w:t>
      </w:r>
      <w:r w:rsidRPr="00B46F36">
        <w:rPr>
          <w:rFonts w:cs="Arial"/>
          <w:lang w:val="es-ES_tradnl"/>
        </w:rPr>
        <w:t xml:space="preserve"> así como los motivos que han aconsejado la elaboración </w:t>
      </w:r>
      <w:r w:rsidRPr="001C19BA">
        <w:rPr>
          <w:rFonts w:cs="Arial"/>
          <w:lang w:val="es-ES_tradnl"/>
        </w:rPr>
        <w:t>de un documento de este tipo.</w:t>
      </w:r>
    </w:p>
    <w:p w14:paraId="0E374635" w14:textId="1F217DC4" w:rsidR="001D282F" w:rsidRDefault="009F5831" w:rsidP="001D282F">
      <w:pPr>
        <w:rPr>
          <w:rFonts w:cs="Arial"/>
          <w:lang w:val="es-ES_tradnl"/>
        </w:rPr>
      </w:pPr>
      <w:r w:rsidRPr="001C19BA">
        <w:rPr>
          <w:rFonts w:cs="Arial"/>
          <w:lang w:val="es-ES_tradnl"/>
        </w:rPr>
        <w:t>En los</w:t>
      </w:r>
      <w:r w:rsidR="001C19BA" w:rsidRPr="001C19BA">
        <w:rPr>
          <w:rFonts w:cs="Arial"/>
          <w:lang w:val="es-ES_tradnl"/>
        </w:rPr>
        <w:t xml:space="preserve"> </w:t>
      </w:r>
      <w:r w:rsidR="00B12A77">
        <w:rPr>
          <w:rFonts w:cs="Arial"/>
          <w:lang w:val="es-ES_tradnl"/>
        </w:rPr>
        <w:t>siete</w:t>
      </w:r>
      <w:r w:rsidRPr="001C19BA">
        <w:rPr>
          <w:rFonts w:cs="Arial"/>
          <w:lang w:val="es-ES_tradnl"/>
        </w:rPr>
        <w:t xml:space="preserve"> apartados del proyecto se modifican las </w:t>
      </w:r>
      <w:r w:rsidR="00112266">
        <w:rPr>
          <w:rFonts w:cs="Arial"/>
          <w:lang w:val="es-ES_tradnl"/>
        </w:rPr>
        <w:t>s</w:t>
      </w:r>
      <w:r w:rsidRPr="001C19BA">
        <w:rPr>
          <w:rFonts w:cs="Arial"/>
          <w:lang w:val="es-ES_tradnl"/>
        </w:rPr>
        <w:t xml:space="preserve">ervidumbres </w:t>
      </w:r>
      <w:r w:rsidR="00112266">
        <w:rPr>
          <w:rFonts w:cs="Arial"/>
          <w:lang w:val="es-ES_tradnl"/>
        </w:rPr>
        <w:t>a</w:t>
      </w:r>
      <w:r w:rsidRPr="001C19BA">
        <w:rPr>
          <w:rFonts w:cs="Arial"/>
          <w:lang w:val="es-ES_tradnl"/>
        </w:rPr>
        <w:t xml:space="preserve">eronáuticas del </w:t>
      </w:r>
      <w:r w:rsidR="00D563DE" w:rsidRPr="00D563DE">
        <w:rPr>
          <w:rFonts w:cs="Arial"/>
          <w:lang w:val="es-ES_tradnl"/>
        </w:rPr>
        <w:t>Aeropuerto</w:t>
      </w:r>
      <w:r w:rsidRPr="001C19BA">
        <w:rPr>
          <w:rFonts w:cs="Arial"/>
          <w:lang w:val="es-ES_tradnl"/>
        </w:rPr>
        <w:t xml:space="preserve"> de </w:t>
      </w:r>
      <w:r w:rsidR="000131AC">
        <w:rPr>
          <w:rFonts w:cs="Arial"/>
          <w:lang w:val="es-ES_tradnl"/>
        </w:rPr>
        <w:t>Madrid-Cuatro Vientos</w:t>
      </w:r>
      <w:r w:rsidR="00551663" w:rsidRPr="001C19BA">
        <w:rPr>
          <w:rFonts w:cs="Arial"/>
          <w:lang w:val="es-ES_tradnl"/>
        </w:rPr>
        <w:t>,</w:t>
      </w:r>
      <w:r w:rsidR="001D282F" w:rsidRPr="001C19BA">
        <w:rPr>
          <w:rFonts w:cs="Arial"/>
          <w:lang w:val="es-ES_tradnl"/>
        </w:rPr>
        <w:t xml:space="preserve"> se</w:t>
      </w:r>
      <w:r w:rsidR="001D282F" w:rsidRPr="00454692">
        <w:rPr>
          <w:rFonts w:cs="Arial"/>
          <w:lang w:val="es-ES_tradnl"/>
        </w:rPr>
        <w:t xml:space="preserve"> clasifica al aeropuerto</w:t>
      </w:r>
      <w:r w:rsidR="001D282F" w:rsidRPr="00B46F36">
        <w:rPr>
          <w:rFonts w:cs="Arial"/>
          <w:lang w:val="es-ES_tradnl"/>
        </w:rPr>
        <w:t xml:space="preserve"> en función de </w:t>
      </w:r>
      <w:r w:rsidR="001D282F" w:rsidRPr="00112266">
        <w:rPr>
          <w:rFonts w:cs="Arial"/>
          <w:lang w:val="es-ES_tradnl"/>
        </w:rPr>
        <w:t xml:space="preserve">estas servidumbres, </w:t>
      </w:r>
      <w:r w:rsidR="00112266" w:rsidRPr="00112266">
        <w:rPr>
          <w:rFonts w:cs="Arial"/>
          <w:lang w:val="es-ES_tradnl"/>
        </w:rPr>
        <w:t xml:space="preserve">se definen las referencias de las instalaciones sobre las que se imponen las servidumbres aeronáuticas, se enumeran los municipios afectados y se establece la incorporación de las servidumbres aeronáuticas al plan director del </w:t>
      </w:r>
      <w:r w:rsidR="00D563DE" w:rsidRPr="00D563DE">
        <w:rPr>
          <w:rFonts w:cs="Arial"/>
          <w:lang w:val="es-ES_tradnl"/>
        </w:rPr>
        <w:t xml:space="preserve">Aeropuerto </w:t>
      </w:r>
      <w:r w:rsidR="00112266" w:rsidRPr="00112266">
        <w:rPr>
          <w:rFonts w:cs="Arial"/>
          <w:lang w:val="es-ES_tradnl"/>
        </w:rPr>
        <w:t>de Madrid</w:t>
      </w:r>
      <w:r w:rsidR="00D133FE">
        <w:rPr>
          <w:rFonts w:cs="Arial"/>
          <w:lang w:val="es-ES_tradnl"/>
        </w:rPr>
        <w:t>-</w:t>
      </w:r>
      <w:r w:rsidR="00112266" w:rsidRPr="00112266">
        <w:rPr>
          <w:rFonts w:cs="Arial"/>
          <w:lang w:val="es-ES_tradnl"/>
        </w:rPr>
        <w:t>Cuatro Vientos</w:t>
      </w:r>
      <w:r w:rsidR="001D282F" w:rsidRPr="00112266">
        <w:rPr>
          <w:rFonts w:cs="Arial"/>
          <w:lang w:val="es-ES_tradnl"/>
        </w:rPr>
        <w:t>.</w:t>
      </w:r>
    </w:p>
    <w:p w14:paraId="798D1307" w14:textId="77777777" w:rsidR="009F5831" w:rsidRPr="00B46F36" w:rsidRDefault="009F5831" w:rsidP="001D282F">
      <w:pPr>
        <w:rPr>
          <w:rFonts w:cs="Arial"/>
          <w:lang w:val="es-ES_tradnl"/>
        </w:rPr>
      </w:pPr>
      <w:r w:rsidRPr="00112266">
        <w:rPr>
          <w:rFonts w:cs="Arial"/>
          <w:lang w:val="es-ES_tradnl"/>
        </w:rPr>
        <w:t xml:space="preserve">Además, se dejan sin efecto las servidumbres aeronáuticas </w:t>
      </w:r>
      <w:r w:rsidR="00454FD5">
        <w:rPr>
          <w:rFonts w:cs="Arial"/>
          <w:lang w:val="es-ES_tradnl"/>
        </w:rPr>
        <w:t xml:space="preserve">del </w:t>
      </w:r>
      <w:r w:rsidR="00454FD5" w:rsidRPr="00FC7459">
        <w:rPr>
          <w:rFonts w:cs="Arial"/>
        </w:rPr>
        <w:t>Real Decreto 1420/1992, de 20 de noviembre</w:t>
      </w:r>
      <w:r w:rsidRPr="00112266">
        <w:rPr>
          <w:rFonts w:cs="Arial"/>
          <w:lang w:val="es-ES_tradnl"/>
        </w:rPr>
        <w:t>.</w:t>
      </w:r>
    </w:p>
    <w:p w14:paraId="341FE117" w14:textId="77777777" w:rsidR="001D282F" w:rsidRPr="00B46F36" w:rsidRDefault="001D282F" w:rsidP="001D282F">
      <w:pPr>
        <w:rPr>
          <w:rFonts w:cs="Arial"/>
          <w:lang w:val="es-ES_tradnl"/>
        </w:rPr>
      </w:pPr>
      <w:r>
        <w:rPr>
          <w:rFonts w:cs="Arial"/>
          <w:b/>
          <w:lang w:val="es-ES_tradnl"/>
        </w:rPr>
        <w:t xml:space="preserve">4.2. </w:t>
      </w:r>
      <w:r w:rsidRPr="00B46F36">
        <w:rPr>
          <w:rFonts w:cs="Arial"/>
          <w:b/>
          <w:lang w:val="es-ES_tradnl"/>
        </w:rPr>
        <w:t>Análisis jurídico</w:t>
      </w:r>
      <w:r w:rsidRPr="00B46F36">
        <w:rPr>
          <w:rFonts w:cs="Arial"/>
          <w:lang w:val="es-ES_tradnl"/>
        </w:rPr>
        <w:t>.</w:t>
      </w:r>
    </w:p>
    <w:p w14:paraId="460AF869" w14:textId="77777777" w:rsidR="001D282F" w:rsidRPr="00B46F36" w:rsidRDefault="001D282F" w:rsidP="001D282F">
      <w:pPr>
        <w:rPr>
          <w:rFonts w:cs="Arial"/>
          <w:lang w:val="es-ES_tradnl"/>
        </w:rPr>
      </w:pPr>
      <w:r w:rsidRPr="00B46F36">
        <w:rPr>
          <w:rFonts w:cs="Arial"/>
          <w:lang w:val="es-ES_tradnl"/>
        </w:rPr>
        <w:t xml:space="preserve">Se trata de una propuesta con rango de </w:t>
      </w:r>
      <w:r w:rsidR="00112266">
        <w:rPr>
          <w:rFonts w:cs="Arial"/>
          <w:lang w:val="es-ES_tradnl"/>
        </w:rPr>
        <w:t>real d</w:t>
      </w:r>
      <w:r w:rsidRPr="00B46F36">
        <w:rPr>
          <w:rFonts w:cs="Arial"/>
          <w:lang w:val="es-ES_tradnl"/>
        </w:rPr>
        <w:t>ecreto.</w:t>
      </w:r>
    </w:p>
    <w:p w14:paraId="2DE8B1CE" w14:textId="77777777" w:rsidR="00151464" w:rsidRDefault="00151464" w:rsidP="00151464">
      <w:pPr>
        <w:rPr>
          <w:rFonts w:cs="Arial"/>
          <w:lang w:val="es-ES_tradnl"/>
        </w:rPr>
      </w:pPr>
      <w:r w:rsidRPr="00D51EF4">
        <w:rPr>
          <w:rFonts w:cs="Arial"/>
          <w:lang w:val="es-ES_tradnl"/>
        </w:rPr>
        <w:t>Conforme a lo señalado por el Consejo de Estado en su dictamen de fecha 31 de enero de 2013, la naturaleza jurídica del establecimiento de servidumbres aeronáuticas no tiene naturaleza normativa, por cuanto el Tribunal Supremo ya vino excluyendo desde 1979 ese carácter normativo al no exigir el preceptivo dictamen del Consejo de Estado.</w:t>
      </w:r>
    </w:p>
    <w:p w14:paraId="52FA079F" w14:textId="77777777" w:rsidR="00151464" w:rsidRPr="00B46F36" w:rsidRDefault="00151464" w:rsidP="00151464">
      <w:pPr>
        <w:rPr>
          <w:rFonts w:cs="Arial"/>
          <w:b/>
          <w:lang w:val="es-ES_tradnl"/>
        </w:rPr>
      </w:pPr>
      <w:r>
        <w:rPr>
          <w:rFonts w:cs="Arial"/>
          <w:b/>
          <w:lang w:val="es-ES_tradnl"/>
        </w:rPr>
        <w:t xml:space="preserve">4.3. </w:t>
      </w:r>
      <w:r w:rsidRPr="00B46F36">
        <w:rPr>
          <w:rFonts w:cs="Arial"/>
          <w:b/>
          <w:lang w:val="es-ES_tradnl"/>
        </w:rPr>
        <w:t>Descripción de la tramitación.</w:t>
      </w:r>
    </w:p>
    <w:p w14:paraId="5D034C28" w14:textId="77777777" w:rsidR="00DA41B1" w:rsidRDefault="00151464" w:rsidP="00D133FE">
      <w:pPr>
        <w:rPr>
          <w:rFonts w:cs="Arial"/>
          <w:lang w:val="es-ES_tradnl"/>
        </w:rPr>
      </w:pPr>
      <w:r w:rsidRPr="00B46F36">
        <w:rPr>
          <w:rFonts w:cs="Arial"/>
          <w:lang w:val="es-ES_tradnl"/>
        </w:rPr>
        <w:t xml:space="preserve">El promotor de este proyecto de </w:t>
      </w:r>
      <w:r w:rsidR="00112266">
        <w:rPr>
          <w:rFonts w:cs="Arial"/>
          <w:lang w:val="es-ES_tradnl"/>
        </w:rPr>
        <w:t>r</w:t>
      </w:r>
      <w:r w:rsidRPr="00B46F36">
        <w:rPr>
          <w:rFonts w:cs="Arial"/>
          <w:lang w:val="es-ES_tradnl"/>
        </w:rPr>
        <w:t xml:space="preserve">eal </w:t>
      </w:r>
      <w:r w:rsidR="00112266">
        <w:rPr>
          <w:rFonts w:cs="Arial"/>
          <w:lang w:val="es-ES_tradnl"/>
        </w:rPr>
        <w:t>d</w:t>
      </w:r>
      <w:r w:rsidRPr="00B46F36">
        <w:rPr>
          <w:rFonts w:cs="Arial"/>
          <w:lang w:val="es-ES_tradnl"/>
        </w:rPr>
        <w:t>ecreto es Aena</w:t>
      </w:r>
      <w:r w:rsidR="00112266">
        <w:rPr>
          <w:rFonts w:cs="Arial"/>
          <w:lang w:val="es-ES_tradnl"/>
        </w:rPr>
        <w:t xml:space="preserve"> SME</w:t>
      </w:r>
      <w:r w:rsidR="007B1CA6">
        <w:rPr>
          <w:rFonts w:cs="Arial"/>
          <w:lang w:val="es-ES_tradnl"/>
        </w:rPr>
        <w:t>, S.A.</w:t>
      </w:r>
    </w:p>
    <w:sectPr w:rsidR="00DA41B1" w:rsidSect="00D133FE">
      <w:headerReference w:type="even" r:id="rId13"/>
      <w:headerReference w:type="default" r:id="rId14"/>
      <w:footerReference w:type="even" r:id="rId15"/>
      <w:footerReference w:type="default" r:id="rId16"/>
      <w:headerReference w:type="first" r:id="rId17"/>
      <w:footerReference w:type="first" r:id="rId18"/>
      <w:pgSz w:w="11906" w:h="16838" w:code="9"/>
      <w:pgMar w:top="992" w:right="1077" w:bottom="992" w:left="1644" w:header="1701" w:footer="851" w:gutter="0"/>
      <w:pgBorders>
        <w:top w:val="single" w:sz="6" w:space="1" w:color="auto"/>
        <w:left w:val="single" w:sz="6" w:space="4" w:color="auto"/>
        <w:bottom w:val="single" w:sz="6" w:space="1" w:color="auto"/>
        <w:right w:val="single" w:sz="6"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1A30" w14:textId="77777777" w:rsidR="00A90FFD" w:rsidRDefault="00A90FFD">
      <w:r>
        <w:separator/>
      </w:r>
    </w:p>
  </w:endnote>
  <w:endnote w:type="continuationSeparator" w:id="0">
    <w:p w14:paraId="3BE491FB" w14:textId="77777777" w:rsidR="00A90FFD" w:rsidRDefault="00A9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Calibri"/>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55D" w14:textId="73F2F9A1" w:rsidR="00544376" w:rsidRDefault="003B57F4" w:rsidP="00B95BB1">
    <w:pPr>
      <w:pStyle w:val="Piedepgina"/>
      <w:tabs>
        <w:tab w:val="clear" w:pos="8504"/>
        <w:tab w:val="right" w:pos="9072"/>
      </w:tabs>
      <w:spacing w:after="120"/>
      <w:ind w:left="0"/>
      <w:rPr>
        <w:b/>
        <w:snapToGrid w:val="0"/>
        <w:sz w:val="24"/>
        <w:lang w:val="es-ES_tradnl"/>
      </w:rPr>
    </w:pPr>
    <w:r>
      <w:rPr>
        <w:noProof/>
      </w:rPr>
      <mc:AlternateContent>
        <mc:Choice Requires="wps">
          <w:drawing>
            <wp:anchor distT="0" distB="0" distL="114300" distR="114300" simplePos="0" relativeHeight="251659776" behindDoc="0" locked="0" layoutInCell="0" allowOverlap="1" wp14:anchorId="0B2C4DAC" wp14:editId="3146608E">
              <wp:simplePos x="0" y="0"/>
              <wp:positionH relativeFrom="margin">
                <wp:posOffset>-32385</wp:posOffset>
              </wp:positionH>
              <wp:positionV relativeFrom="paragraph">
                <wp:posOffset>20320</wp:posOffset>
              </wp:positionV>
              <wp:extent cx="5892165" cy="3810"/>
              <wp:effectExtent l="0" t="0" r="0" b="0"/>
              <wp:wrapNone/>
              <wp:docPr id="12426361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165" cy="3810"/>
                      </a:xfrm>
                      <a:custGeom>
                        <a:avLst/>
                        <a:gdLst>
                          <a:gd name="T0" fmla="*/ 0 w 9279"/>
                          <a:gd name="T1" fmla="*/ 0 h 6"/>
                          <a:gd name="T2" fmla="*/ 9279 w 9279"/>
                          <a:gd name="T3" fmla="*/ 6 h 6"/>
                        </a:gdLst>
                        <a:ahLst/>
                        <a:cxnLst>
                          <a:cxn ang="0">
                            <a:pos x="T0" y="T1"/>
                          </a:cxn>
                          <a:cxn ang="0">
                            <a:pos x="T2" y="T3"/>
                          </a:cxn>
                        </a:cxnLst>
                        <a:rect l="0" t="0" r="r" b="b"/>
                        <a:pathLst>
                          <a:path w="9279" h="6">
                            <a:moveTo>
                              <a:pt x="0" y="0"/>
                            </a:moveTo>
                            <a:lnTo>
                              <a:pt x="9279"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91016" id="Freeform 112"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55pt,1.6pt,461.4pt,1.9pt" coordsize="9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" o:allowincell="f" filled="f">
              <v:path arrowok="t" o:connecttype="custom" o:connectlocs="0,0;5892165,3810" o:connectangles="0,0"/>
              <w10:wrap anchorx="margin"/>
            </v:polyline>
          </w:pict>
        </mc:Fallback>
      </mc:AlternateContent>
    </w:r>
    <w:r>
      <w:rPr>
        <w:noProof/>
      </w:rPr>
      <mc:AlternateContent>
        <mc:Choice Requires="wps">
          <w:drawing>
            <wp:anchor distT="0" distB="0" distL="114300" distR="114300" simplePos="0" relativeHeight="251656704" behindDoc="0" locked="0" layoutInCell="1" allowOverlap="1" wp14:anchorId="1AA0C61B" wp14:editId="51B834E6">
              <wp:simplePos x="0" y="0"/>
              <wp:positionH relativeFrom="column">
                <wp:posOffset>4126230</wp:posOffset>
              </wp:positionH>
              <wp:positionV relativeFrom="paragraph">
                <wp:posOffset>27940</wp:posOffset>
              </wp:positionV>
              <wp:extent cx="0" cy="274320"/>
              <wp:effectExtent l="0" t="0" r="0" b="0"/>
              <wp:wrapNone/>
              <wp:docPr id="195239350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EB59" id="Line 9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2.2pt" to="324.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"/>
          </w:pict>
        </mc:Fallback>
      </mc:AlternateContent>
    </w:r>
    <w:r w:rsidR="00544376" w:rsidRPr="00FA4FBF">
      <w:rPr>
        <w:snapToGrid w:val="0"/>
        <w:lang w:val="es-ES_tradnl"/>
      </w:rPr>
      <w:t xml:space="preserve">MEMORIA JUSTIFICATIVA. </w:t>
    </w:r>
    <w:r w:rsidR="004E2BDA">
      <w:rPr>
        <w:snapToGrid w:val="0"/>
        <w:lang w:val="es-ES_tradnl"/>
      </w:rPr>
      <w:t>OCTUBRE</w:t>
    </w:r>
    <w:r w:rsidR="00DD4753">
      <w:rPr>
        <w:snapToGrid w:val="0"/>
        <w:lang w:val="es-ES_tradnl"/>
      </w:rPr>
      <w:t xml:space="preserve"> 2020</w:t>
    </w:r>
    <w:r w:rsidR="004E2BDA">
      <w:rPr>
        <w:snapToGrid w:val="0"/>
        <w:lang w:val="es-ES_tradnl"/>
      </w:rPr>
      <w:tab/>
    </w:r>
    <w:r w:rsidR="00544376" w:rsidRPr="00FA4FBF">
      <w:rPr>
        <w:snapToGrid w:val="0"/>
        <w:lang w:val="es-ES_tradnl"/>
      </w:rPr>
      <w:tab/>
    </w:r>
    <w:r w:rsidR="00544376">
      <w:rPr>
        <w:snapToGrid w:val="0"/>
        <w:lang w:val="es-ES_tradnl"/>
      </w:rPr>
      <w:t xml:space="preserve">Pág </w:t>
    </w:r>
    <w:r w:rsidR="00544376">
      <w:rPr>
        <w:rStyle w:val="Nmerodepgina"/>
      </w:rPr>
      <w:fldChar w:fldCharType="begin"/>
    </w:r>
    <w:r w:rsidR="00544376">
      <w:rPr>
        <w:rStyle w:val="Nmerodepgina"/>
        <w:lang w:val="es-ES_tradnl"/>
      </w:rPr>
      <w:instrText xml:space="preserve"> PAGE </w:instrText>
    </w:r>
    <w:r w:rsidR="00544376">
      <w:rPr>
        <w:rStyle w:val="Nmerodepgina"/>
      </w:rPr>
      <w:fldChar w:fldCharType="separate"/>
    </w:r>
    <w:r w:rsidR="006853E9">
      <w:rPr>
        <w:rStyle w:val="Nmerodepgina"/>
        <w:noProof/>
        <w:lang w:val="es-ES_tradnl"/>
      </w:rPr>
      <w:t>2</w:t>
    </w:r>
    <w:r w:rsidR="00544376">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74BD" w14:textId="77777777" w:rsidR="00544376" w:rsidRDefault="005443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06DC" w14:textId="77777777" w:rsidR="00544376" w:rsidRDefault="00544376">
    <w:pPr>
      <w:pStyle w:val="Piedepgina"/>
      <w:tabs>
        <w:tab w:val="clear" w:pos="8504"/>
        <w:tab w:val="right" w:pos="9072"/>
      </w:tabs>
      <w:ind w:left="0"/>
      <w:rPr>
        <w:snapToGrid w:val="0"/>
      </w:rPr>
    </w:pPr>
  </w:p>
  <w:p w14:paraId="239F0981" w14:textId="55631BD8" w:rsidR="00544376" w:rsidRDefault="003B57F4" w:rsidP="009A25F1">
    <w:pPr>
      <w:pStyle w:val="Piedepgina"/>
      <w:tabs>
        <w:tab w:val="clear" w:pos="8504"/>
        <w:tab w:val="right" w:pos="9072"/>
      </w:tabs>
      <w:ind w:left="0"/>
      <w:rPr>
        <w:sz w:val="24"/>
      </w:rPr>
    </w:pPr>
    <w:r>
      <w:rPr>
        <w:noProof/>
      </w:rPr>
      <mc:AlternateContent>
        <mc:Choice Requires="wps">
          <w:drawing>
            <wp:anchor distT="0" distB="0" distL="114300" distR="114300" simplePos="0" relativeHeight="251654656" behindDoc="0" locked="0" layoutInCell="0" allowOverlap="1" wp14:anchorId="273C5CB3" wp14:editId="4B2B40D6">
              <wp:simplePos x="0" y="0"/>
              <wp:positionH relativeFrom="margin">
                <wp:posOffset>-53340</wp:posOffset>
              </wp:positionH>
              <wp:positionV relativeFrom="paragraph">
                <wp:posOffset>5080</wp:posOffset>
              </wp:positionV>
              <wp:extent cx="5882640" cy="3810"/>
              <wp:effectExtent l="0" t="0" r="0" b="0"/>
              <wp:wrapNone/>
              <wp:docPr id="103858945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3810"/>
                      </a:xfrm>
                      <a:custGeom>
                        <a:avLst/>
                        <a:gdLst>
                          <a:gd name="T0" fmla="*/ 0 w 9264"/>
                          <a:gd name="T1" fmla="*/ 0 h 6"/>
                          <a:gd name="T2" fmla="*/ 9264 w 9264"/>
                          <a:gd name="T3" fmla="*/ 6 h 6"/>
                        </a:gdLst>
                        <a:ahLst/>
                        <a:cxnLst>
                          <a:cxn ang="0">
                            <a:pos x="T0" y="T1"/>
                          </a:cxn>
                          <a:cxn ang="0">
                            <a:pos x="T2" y="T3"/>
                          </a:cxn>
                        </a:cxnLst>
                        <a:rect l="0" t="0" r="r" b="b"/>
                        <a:pathLst>
                          <a:path w="9264" h="6">
                            <a:moveTo>
                              <a:pt x="0" y="0"/>
                            </a:moveTo>
                            <a:lnTo>
                              <a:pt x="9264"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51016C" id="Freeform 9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2pt,.4pt,459pt,.7pt" coordsize="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" o:allowincell="f" filled="f">
              <v:path arrowok="t" o:connecttype="custom" o:connectlocs="0,0;5882640,3810" o:connectangles="0,0"/>
              <w10:wrap anchorx="margin"/>
            </v:polyline>
          </w:pict>
        </mc:Fallback>
      </mc:AlternateContent>
    </w:r>
    <w:r>
      <w:rPr>
        <w:noProof/>
      </w:rPr>
      <mc:AlternateContent>
        <mc:Choice Requires="wps">
          <w:drawing>
            <wp:anchor distT="0" distB="0" distL="114300" distR="114300" simplePos="0" relativeHeight="251655680" behindDoc="0" locked="0" layoutInCell="0" allowOverlap="1" wp14:anchorId="5E924CC4" wp14:editId="68155D00">
              <wp:simplePos x="0" y="0"/>
              <wp:positionH relativeFrom="column">
                <wp:posOffset>4265295</wp:posOffset>
              </wp:positionH>
              <wp:positionV relativeFrom="paragraph">
                <wp:posOffset>8255</wp:posOffset>
              </wp:positionV>
              <wp:extent cx="0" cy="228600"/>
              <wp:effectExtent l="0" t="0" r="0" b="0"/>
              <wp:wrapNone/>
              <wp:docPr id="113411920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DDD6" id="Line 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65pt" to="335.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" o:allowincell="f"/>
          </w:pict>
        </mc:Fallback>
      </mc:AlternateContent>
    </w:r>
    <w:r w:rsidR="00544376">
      <w:rPr>
        <w:snapToGrid w:val="0"/>
      </w:rPr>
      <w:t xml:space="preserve">MEMORIA JUSTIFICATIVA. </w:t>
    </w:r>
    <w:r w:rsidR="004E2BDA">
      <w:rPr>
        <w:snapToGrid w:val="0"/>
        <w:lang w:val="es-ES_tradnl"/>
      </w:rPr>
      <w:t>OCTUBRE</w:t>
    </w:r>
    <w:r w:rsidR="00DD4753">
      <w:rPr>
        <w:snapToGrid w:val="0"/>
        <w:lang w:val="es-ES_tradnl"/>
      </w:rPr>
      <w:t xml:space="preserve"> 2020</w:t>
    </w:r>
    <w:r w:rsidR="00DD4753">
      <w:rPr>
        <w:snapToGrid w:val="0"/>
        <w:lang w:val="es-ES_tradnl"/>
      </w:rPr>
      <w:tab/>
    </w:r>
    <w:r w:rsidR="00544376">
      <w:rPr>
        <w:snapToGrid w:val="0"/>
      </w:rPr>
      <w:tab/>
      <w:t xml:space="preserve">Pág </w:t>
    </w:r>
    <w:r w:rsidR="00544376">
      <w:rPr>
        <w:rStyle w:val="Nmerodepgina"/>
      </w:rPr>
      <w:fldChar w:fldCharType="begin"/>
    </w:r>
    <w:r w:rsidR="00544376">
      <w:rPr>
        <w:rStyle w:val="Nmerodepgina"/>
      </w:rPr>
      <w:instrText xml:space="preserve"> PAGE </w:instrText>
    </w:r>
    <w:r w:rsidR="00544376">
      <w:rPr>
        <w:rStyle w:val="Nmerodepgina"/>
      </w:rPr>
      <w:fldChar w:fldCharType="separate"/>
    </w:r>
    <w:r w:rsidR="006853E9">
      <w:rPr>
        <w:rStyle w:val="Nmerodepgina"/>
        <w:noProof/>
      </w:rPr>
      <w:t>6</w:t>
    </w:r>
    <w:r w:rsidR="00544376">
      <w:rPr>
        <w:rStyle w:val="Nmerodep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7C7" w14:textId="77777777" w:rsidR="00544376" w:rsidRDefault="005443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0553" w14:textId="77777777" w:rsidR="00A90FFD" w:rsidRDefault="00A90FFD">
      <w:r>
        <w:separator/>
      </w:r>
    </w:p>
  </w:footnote>
  <w:footnote w:type="continuationSeparator" w:id="0">
    <w:p w14:paraId="3EF937E6" w14:textId="77777777" w:rsidR="00A90FFD" w:rsidRDefault="00A9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CC59" w14:textId="208B4AB5" w:rsidR="00544376" w:rsidRDefault="00000000" w:rsidP="00454692">
    <w:pPr>
      <w:pStyle w:val="Encabezado"/>
      <w:tabs>
        <w:tab w:val="clear" w:pos="8504"/>
      </w:tabs>
      <w:spacing w:before="120" w:after="120"/>
      <w:ind w:left="851" w:hanging="851"/>
      <w:rPr>
        <w:snapToGrid w:val="0"/>
        <w:sz w:val="18"/>
        <w:lang w:val="es-ES_tradnl"/>
      </w:rPr>
    </w:pPr>
    <w:r>
      <w:rPr>
        <w:noProof/>
        <w:sz w:val="18"/>
        <w:lang w:val="es-ES" w:eastAsia="es-ES"/>
      </w:rPr>
      <w:object w:dxaOrig="1440" w:dyaOrig="1440" w14:anchorId="67C36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0;text-align:left;margin-left:-3.75pt;margin-top:49.1pt;width:208.4pt;height:28.35pt;z-index:251660800;mso-position-vertical-relative:page" o:allowincell="f" fillcolor="window">
          <v:imagedata r:id="rId1" o:title=""/>
          <w10:wrap type="topAndBottom" anchory="page"/>
        </v:shape>
        <o:OLEObject Type="Embed" ProgID="Word.Picture.8" ShapeID="_x0000_s1138" DrawAspect="Content" ObjectID="_1752317578" r:id="rId2"/>
      </w:object>
    </w:r>
    <w:r w:rsidR="003B57F4">
      <w:rPr>
        <w:noProof/>
        <w:sz w:val="18"/>
      </w:rPr>
      <mc:AlternateContent>
        <mc:Choice Requires="wps">
          <w:drawing>
            <wp:anchor distT="0" distB="0" distL="114300" distR="114300" simplePos="0" relativeHeight="251657728" behindDoc="0" locked="0" layoutInCell="1" allowOverlap="1" wp14:anchorId="566DC5F5" wp14:editId="6E287131">
              <wp:simplePos x="0" y="0"/>
              <wp:positionH relativeFrom="column">
                <wp:posOffset>-35560</wp:posOffset>
              </wp:positionH>
              <wp:positionV relativeFrom="paragraph">
                <wp:posOffset>292735</wp:posOffset>
              </wp:positionV>
              <wp:extent cx="5837555" cy="0"/>
              <wp:effectExtent l="0" t="0" r="0" b="0"/>
              <wp:wrapNone/>
              <wp:docPr id="124444794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5D3F" id="Line 10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3.05pt" to="456.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"/>
          </w:pict>
        </mc:Fallback>
      </mc:AlternateContent>
    </w:r>
    <w:r w:rsidR="003B57F4">
      <w:rPr>
        <w:noProof/>
        <w:sz w:val="18"/>
      </w:rPr>
      <mc:AlternateContent>
        <mc:Choice Requires="wps">
          <w:drawing>
            <wp:anchor distT="0" distB="0" distL="114300" distR="114300" simplePos="0" relativeHeight="251658752" behindDoc="0" locked="0" layoutInCell="0" allowOverlap="1" wp14:anchorId="3A9C3CB8" wp14:editId="56A0A917">
              <wp:simplePos x="0" y="0"/>
              <wp:positionH relativeFrom="column">
                <wp:posOffset>8222615</wp:posOffset>
              </wp:positionH>
              <wp:positionV relativeFrom="paragraph">
                <wp:posOffset>151130</wp:posOffset>
              </wp:positionV>
              <wp:extent cx="0" cy="228600"/>
              <wp:effectExtent l="0" t="0" r="0" b="0"/>
              <wp:wrapNone/>
              <wp:docPr id="188614997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98B1" id="Line 10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45pt,11.9pt" to="647.4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" o:allowincell="f"/>
          </w:pict>
        </mc:Fallback>
      </mc:AlternateContent>
    </w:r>
    <w:r w:rsidR="00544376">
      <w:rPr>
        <w:snapToGrid w:val="0"/>
        <w:sz w:val="18"/>
      </w:rPr>
      <w:t>Modificación</w:t>
    </w:r>
    <w:r w:rsidR="00544376" w:rsidRPr="00FA4FBF">
      <w:rPr>
        <w:snapToGrid w:val="0"/>
        <w:sz w:val="18"/>
      </w:rPr>
      <w:t xml:space="preserve"> de las </w:t>
    </w:r>
    <w:r w:rsidR="00112266">
      <w:rPr>
        <w:snapToGrid w:val="0"/>
        <w:sz w:val="18"/>
        <w:lang w:val="es-ES"/>
      </w:rPr>
      <w:t>s</w:t>
    </w:r>
    <w:r w:rsidR="00544376" w:rsidRPr="00FA4FBF">
      <w:rPr>
        <w:snapToGrid w:val="0"/>
        <w:sz w:val="18"/>
      </w:rPr>
      <w:t xml:space="preserve">ervidumbres </w:t>
    </w:r>
    <w:r w:rsidR="00112266">
      <w:rPr>
        <w:snapToGrid w:val="0"/>
        <w:sz w:val="18"/>
        <w:lang w:val="es-ES"/>
      </w:rPr>
      <w:t>a</w:t>
    </w:r>
    <w:r w:rsidR="00544376" w:rsidRPr="00FA4FBF">
      <w:rPr>
        <w:snapToGrid w:val="0"/>
        <w:sz w:val="18"/>
      </w:rPr>
      <w:t>eronáuticas del</w:t>
    </w:r>
    <w:r w:rsidR="001B4DF3">
      <w:rPr>
        <w:snapToGrid w:val="0"/>
        <w:sz w:val="18"/>
        <w:lang w:val="es-ES"/>
      </w:rPr>
      <w:t xml:space="preserve"> </w:t>
    </w:r>
    <w:r w:rsidR="00544376" w:rsidRPr="001C19BA">
      <w:rPr>
        <w:snapToGrid w:val="0"/>
        <w:sz w:val="18"/>
      </w:rPr>
      <w:t xml:space="preserve">Aeropuerto de </w:t>
    </w:r>
    <w:r w:rsidR="00544376">
      <w:rPr>
        <w:snapToGrid w:val="0"/>
        <w:sz w:val="18"/>
        <w:lang w:val="es-ES_tradnl"/>
      </w:rPr>
      <w:t>Madrid-Cuatro Vientos</w:t>
    </w:r>
  </w:p>
  <w:p w14:paraId="16126E93" w14:textId="77777777" w:rsidR="00544376" w:rsidRPr="00454692" w:rsidRDefault="00544376" w:rsidP="00454692">
    <w:pPr>
      <w:pStyle w:val="Encabezado"/>
      <w:tabs>
        <w:tab w:val="clear" w:pos="8504"/>
      </w:tabs>
      <w:spacing w:before="120" w:after="120"/>
      <w:ind w:left="851" w:hanging="851"/>
      <w:rPr>
        <w:snapToGrid w:val="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A540" w14:textId="77777777" w:rsidR="00544376" w:rsidRDefault="005443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0DBB" w14:textId="4E8FD798" w:rsidR="00544376" w:rsidRDefault="00000000" w:rsidP="00077A6E">
    <w:pPr>
      <w:pStyle w:val="Encabezado"/>
      <w:tabs>
        <w:tab w:val="clear" w:pos="8504"/>
      </w:tabs>
      <w:spacing w:before="120" w:after="120"/>
      <w:ind w:left="851" w:hanging="851"/>
      <w:rPr>
        <w:snapToGrid w:val="0"/>
      </w:rPr>
    </w:pPr>
    <w:r>
      <w:rPr>
        <w:noProof/>
        <w:sz w:val="18"/>
        <w:lang w:val="es-ES" w:eastAsia="es-ES"/>
      </w:rPr>
      <w:object w:dxaOrig="1440" w:dyaOrig="1440" w14:anchorId="39D6A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4.2pt;margin-top:49.1pt;width:208.4pt;height:28.35pt;z-index:251661824;mso-position-vertical-relative:page" o:allowincell="f" fillcolor="window">
          <v:imagedata r:id="rId1" o:title=""/>
          <w10:wrap type="topAndBottom" anchory="page"/>
        </v:shape>
        <o:OLEObject Type="Embed" ProgID="Word.Picture.8" ShapeID="_x0000_s1140" DrawAspect="Content" ObjectID="_1752317579" r:id="rId2"/>
      </w:object>
    </w:r>
    <w:r w:rsidR="003B57F4">
      <w:rPr>
        <w:noProof/>
        <w:sz w:val="18"/>
      </w:rPr>
      <mc:AlternateContent>
        <mc:Choice Requires="wps">
          <w:drawing>
            <wp:anchor distT="0" distB="0" distL="114300" distR="114300" simplePos="0" relativeHeight="251653632" behindDoc="0" locked="0" layoutInCell="0" allowOverlap="1" wp14:anchorId="1DA9F9A1" wp14:editId="02032ADB">
              <wp:simplePos x="0" y="0"/>
              <wp:positionH relativeFrom="column">
                <wp:posOffset>1270</wp:posOffset>
              </wp:positionH>
              <wp:positionV relativeFrom="paragraph">
                <wp:posOffset>263525</wp:posOffset>
              </wp:positionV>
              <wp:extent cx="5824855" cy="0"/>
              <wp:effectExtent l="0" t="0" r="0" b="0"/>
              <wp:wrapNone/>
              <wp:docPr id="17530308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AC16" id="Line 8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75pt" to="458.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" o:allowincell="f"/>
          </w:pict>
        </mc:Fallback>
      </mc:AlternateContent>
    </w:r>
    <w:r w:rsidR="00544376">
      <w:rPr>
        <w:snapToGrid w:val="0"/>
        <w:sz w:val="18"/>
      </w:rPr>
      <w:t>Modificación</w:t>
    </w:r>
    <w:r w:rsidR="00544376" w:rsidRPr="00FA4FBF">
      <w:rPr>
        <w:snapToGrid w:val="0"/>
        <w:sz w:val="18"/>
      </w:rPr>
      <w:t xml:space="preserve"> de las </w:t>
    </w:r>
    <w:r w:rsidR="00D133FE">
      <w:rPr>
        <w:snapToGrid w:val="0"/>
        <w:sz w:val="18"/>
        <w:lang w:val="es-ES"/>
      </w:rPr>
      <w:t>s</w:t>
    </w:r>
    <w:r w:rsidR="00544376" w:rsidRPr="00FA4FBF">
      <w:rPr>
        <w:snapToGrid w:val="0"/>
        <w:sz w:val="18"/>
      </w:rPr>
      <w:t xml:space="preserve">ervidumbres </w:t>
    </w:r>
    <w:r w:rsidR="00D133FE">
      <w:rPr>
        <w:snapToGrid w:val="0"/>
        <w:sz w:val="18"/>
        <w:lang w:val="es-ES"/>
      </w:rPr>
      <w:t>a</w:t>
    </w:r>
    <w:r w:rsidR="00544376" w:rsidRPr="00FA4FBF">
      <w:rPr>
        <w:snapToGrid w:val="0"/>
        <w:sz w:val="18"/>
      </w:rPr>
      <w:t xml:space="preserve">eronáuticas del </w:t>
    </w:r>
    <w:r w:rsidR="001F5FC5" w:rsidRPr="001C19BA">
      <w:rPr>
        <w:snapToGrid w:val="0"/>
        <w:sz w:val="18"/>
      </w:rPr>
      <w:t>Aeropuerto</w:t>
    </w:r>
    <w:r w:rsidR="001F5FC5" w:rsidRPr="00FA4FBF">
      <w:rPr>
        <w:snapToGrid w:val="0"/>
        <w:sz w:val="18"/>
      </w:rPr>
      <w:t xml:space="preserve"> </w:t>
    </w:r>
    <w:r w:rsidR="00544376" w:rsidRPr="00FA4FBF">
      <w:rPr>
        <w:snapToGrid w:val="0"/>
        <w:sz w:val="18"/>
      </w:rPr>
      <w:t xml:space="preserve">de </w:t>
    </w:r>
    <w:r w:rsidR="00544376">
      <w:rPr>
        <w:snapToGrid w:val="0"/>
        <w:sz w:val="18"/>
        <w:lang w:val="es-ES_tradnl"/>
      </w:rPr>
      <w:t>Madrid-Cuatro Vientos</w:t>
    </w:r>
    <w:r w:rsidR="00544376" w:rsidRPr="00FA4FBF">
      <w:rPr>
        <w:snapToGrid w:val="0"/>
        <w:sz w:val="18"/>
      </w:rPr>
      <w:tab/>
    </w:r>
    <w:r w:rsidR="00544376">
      <w:rPr>
        <w:snapToGrid w:val="0"/>
      </w:rPr>
      <w:tab/>
      <w:t xml:space="preserve">  </w:t>
    </w:r>
  </w:p>
  <w:p w14:paraId="7C8744E6" w14:textId="77777777" w:rsidR="00544376" w:rsidRDefault="00544376" w:rsidP="00077A6E">
    <w:pPr>
      <w:pStyle w:val="Encabezado"/>
      <w:tabs>
        <w:tab w:val="clear" w:pos="8504"/>
      </w:tabs>
      <w:spacing w:after="0"/>
      <w:rPr>
        <w:snapToGrid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65F" w14:textId="77777777" w:rsidR="00544376" w:rsidRDefault="005443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12DE3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DE6CB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1FAC504"/>
    <w:lvl w:ilvl="0">
      <w:start w:val="1"/>
      <w:numFmt w:val="decimal"/>
      <w:pStyle w:val="Listaconnmeros"/>
      <w:lvlText w:val="%1."/>
      <w:lvlJc w:val="left"/>
      <w:pPr>
        <w:tabs>
          <w:tab w:val="num" w:pos="360"/>
        </w:tabs>
        <w:ind w:left="360" w:hanging="360"/>
      </w:pPr>
    </w:lvl>
  </w:abstractNum>
  <w:abstractNum w:abstractNumId="3" w15:restartNumberingAfterBreak="0">
    <w:nsid w:val="093E4664"/>
    <w:multiLevelType w:val="singleLevel"/>
    <w:tmpl w:val="49440A08"/>
    <w:lvl w:ilvl="0">
      <w:start w:val="1"/>
      <w:numFmt w:val="lowerLetter"/>
      <w:pStyle w:val="GRFICO"/>
      <w:lvlText w:val="%1"/>
      <w:legacy w:legacy="1" w:legacySpace="0" w:legacyIndent="283"/>
      <w:lvlJc w:val="left"/>
      <w:pPr>
        <w:ind w:left="566" w:hanging="283"/>
      </w:pPr>
    </w:lvl>
  </w:abstractNum>
  <w:abstractNum w:abstractNumId="4" w15:restartNumberingAfterBreak="0">
    <w:nsid w:val="19126EE7"/>
    <w:multiLevelType w:val="multilevel"/>
    <w:tmpl w:val="63DE908E"/>
    <w:lvl w:ilvl="0">
      <w:start w:val="2"/>
      <w:numFmt w:val="decimal"/>
      <w:pStyle w:val="Ttulo1"/>
      <w:suff w:val="space"/>
      <w:lvlText w:val="%1."/>
      <w:lvlJc w:val="left"/>
      <w:rPr>
        <w:rFonts w:ascii="Arial" w:hAnsi="Arial" w:hint="default"/>
        <w:b/>
        <w:i w:val="0"/>
        <w:sz w:val="28"/>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tulo2"/>
      <w:suff w:val="space"/>
      <w:lvlText w:val="%1.%2."/>
      <w:lvlJc w:val="left"/>
      <w:pPr>
        <w:ind w:left="284" w:firstLine="0"/>
      </w:pPr>
      <w:rPr>
        <w:rFonts w:ascii="Arial" w:hAnsi="Arial" w:hint="default"/>
        <w:b/>
        <w:i w:val="0"/>
        <w:sz w:val="24"/>
      </w:rPr>
    </w:lvl>
    <w:lvl w:ilvl="2">
      <w:start w:val="1"/>
      <w:numFmt w:val="decimal"/>
      <w:pStyle w:val="Ttulo3"/>
      <w:suff w:val="space"/>
      <w:lvlText w:val="%1.%2.%3."/>
      <w:lvlJc w:val="left"/>
      <w:pPr>
        <w:ind w:left="992" w:hanging="708"/>
      </w:pPr>
      <w:rPr>
        <w:rFonts w:ascii="Arial" w:hAnsi="Arial" w:hint="default"/>
        <w:b/>
        <w:i w:val="0"/>
        <w:sz w:val="20"/>
      </w:rPr>
    </w:lvl>
    <w:lvl w:ilvl="3">
      <w:start w:val="1"/>
      <w:numFmt w:val="decimal"/>
      <w:pStyle w:val="Ttulo4"/>
      <w:suff w:val="space"/>
      <w:lvlText w:val="%1.%2.%3.%4."/>
      <w:lvlJc w:val="left"/>
      <w:pPr>
        <w:ind w:left="1559" w:hanging="1275"/>
      </w:pPr>
      <w:rPr>
        <w:rFonts w:ascii="Arial" w:hAnsi="Arial" w:hint="default"/>
        <w:b w:val="0"/>
        <w:i w:val="0"/>
        <w:sz w:val="20"/>
      </w:rPr>
    </w:lvl>
    <w:lvl w:ilvl="4">
      <w:start w:val="1"/>
      <w:numFmt w:val="decimal"/>
      <w:pStyle w:val="Ttulo5"/>
      <w:suff w:val="space"/>
      <w:lvlText w:val="%1.%2.%3.%4.%5."/>
      <w:lvlJc w:val="left"/>
      <w:pPr>
        <w:ind w:left="1008" w:hanging="1008"/>
      </w:pPr>
      <w:rPr>
        <w:rFonts w:hint="default"/>
        <w:b w:val="0"/>
        <w:i/>
        <w:sz w:val="20"/>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26D913BC"/>
    <w:multiLevelType w:val="singleLevel"/>
    <w:tmpl w:val="6B2E3E44"/>
    <w:lvl w:ilvl="0">
      <w:start w:val="1"/>
      <w:numFmt w:val="lowerLetter"/>
      <w:pStyle w:val="CUADRO"/>
      <w:lvlText w:val="%1)"/>
      <w:legacy w:legacy="1" w:legacySpace="0" w:legacyIndent="283"/>
      <w:lvlJc w:val="left"/>
      <w:pPr>
        <w:ind w:left="1134" w:hanging="283"/>
      </w:pPr>
    </w:lvl>
  </w:abstractNum>
  <w:abstractNum w:abstractNumId="6" w15:restartNumberingAfterBreak="0">
    <w:nsid w:val="4DD76AA5"/>
    <w:multiLevelType w:val="singleLevel"/>
    <w:tmpl w:val="8E5E4AA6"/>
    <w:lvl w:ilvl="0">
      <w:start w:val="1"/>
      <w:numFmt w:val="decimal"/>
      <w:pStyle w:val="3vietaotronumero"/>
      <w:lvlText w:val="%1."/>
      <w:lvlJc w:val="left"/>
      <w:pPr>
        <w:tabs>
          <w:tab w:val="num" w:pos="1134"/>
        </w:tabs>
        <w:ind w:left="1134" w:hanging="425"/>
      </w:pPr>
      <w:rPr>
        <w:rFonts w:hint="default"/>
      </w:rPr>
    </w:lvl>
  </w:abstractNum>
  <w:abstractNum w:abstractNumId="7" w15:restartNumberingAfterBreak="0">
    <w:nsid w:val="687E03F8"/>
    <w:multiLevelType w:val="singleLevel"/>
    <w:tmpl w:val="9C26E7E2"/>
    <w:lvl w:ilvl="0">
      <w:start w:val="1"/>
      <w:numFmt w:val="bullet"/>
      <w:pStyle w:val="1VIETAbis"/>
      <w:lvlText w:val=""/>
      <w:lvlJc w:val="left"/>
      <w:pPr>
        <w:tabs>
          <w:tab w:val="num" w:pos="709"/>
        </w:tabs>
        <w:ind w:left="709" w:hanging="425"/>
      </w:pPr>
      <w:rPr>
        <w:rFonts w:ascii="Wingdings" w:hAnsi="Wingdings" w:hint="default"/>
      </w:rPr>
    </w:lvl>
  </w:abstractNum>
  <w:abstractNum w:abstractNumId="8" w15:restartNumberingAfterBreak="0">
    <w:nsid w:val="77D160C3"/>
    <w:multiLevelType w:val="singleLevel"/>
    <w:tmpl w:val="57164408"/>
    <w:lvl w:ilvl="0">
      <w:start w:val="1"/>
      <w:numFmt w:val="bullet"/>
      <w:pStyle w:val="COLUMNACONVIETA"/>
      <w:lvlText w:val=""/>
      <w:lvlJc w:val="left"/>
      <w:pPr>
        <w:tabs>
          <w:tab w:val="num" w:pos="360"/>
        </w:tabs>
        <w:ind w:left="284" w:hanging="284"/>
      </w:pPr>
      <w:rPr>
        <w:rFonts w:ascii="Symbol" w:hAnsi="Symbol" w:hint="default"/>
      </w:rPr>
    </w:lvl>
  </w:abstractNum>
  <w:abstractNum w:abstractNumId="9" w15:restartNumberingAfterBreak="0">
    <w:nsid w:val="7AA02CF5"/>
    <w:multiLevelType w:val="singleLevel"/>
    <w:tmpl w:val="749C241C"/>
    <w:lvl w:ilvl="0">
      <w:start w:val="1"/>
      <w:numFmt w:val="decimal"/>
      <w:pStyle w:val="2VIETANUMERO"/>
      <w:lvlText w:val="%1)"/>
      <w:lvlJc w:val="left"/>
      <w:pPr>
        <w:tabs>
          <w:tab w:val="num" w:pos="709"/>
        </w:tabs>
        <w:ind w:left="709" w:hanging="425"/>
      </w:pPr>
      <w:rPr>
        <w:rFonts w:hint="default"/>
      </w:rPr>
    </w:lvl>
  </w:abstractNum>
  <w:num w:numId="1" w16cid:durableId="827747260">
    <w:abstractNumId w:val="4"/>
  </w:num>
  <w:num w:numId="2" w16cid:durableId="183058255">
    <w:abstractNumId w:val="1"/>
  </w:num>
  <w:num w:numId="3" w16cid:durableId="611786174">
    <w:abstractNumId w:val="2"/>
  </w:num>
  <w:num w:numId="4" w16cid:durableId="62024410">
    <w:abstractNumId w:val="3"/>
  </w:num>
  <w:num w:numId="5" w16cid:durableId="312025985">
    <w:abstractNumId w:val="5"/>
  </w:num>
  <w:num w:numId="6" w16cid:durableId="718018435">
    <w:abstractNumId w:val="0"/>
  </w:num>
  <w:num w:numId="7" w16cid:durableId="305208811">
    <w:abstractNumId w:val="7"/>
  </w:num>
  <w:num w:numId="8" w16cid:durableId="1006132885">
    <w:abstractNumId w:val="9"/>
  </w:num>
  <w:num w:numId="9" w16cid:durableId="996809971">
    <w:abstractNumId w:val="6"/>
  </w:num>
  <w:num w:numId="10" w16cid:durableId="953439006">
    <w:abstractNumId w:val="8"/>
  </w:num>
  <w:num w:numId="11" w16cid:durableId="1382050099">
    <w:abstractNumId w:val="4"/>
  </w:num>
  <w:num w:numId="12" w16cid:durableId="2789967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allowoverlap="f" fill="f" fillcolor="white" stroke="f">
      <v:fill color="white" on="f"/>
      <v:strok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B5"/>
    <w:rsid w:val="00004B04"/>
    <w:rsid w:val="00010194"/>
    <w:rsid w:val="000131AC"/>
    <w:rsid w:val="00027E17"/>
    <w:rsid w:val="000536B0"/>
    <w:rsid w:val="00061259"/>
    <w:rsid w:val="00077A6E"/>
    <w:rsid w:val="000A0000"/>
    <w:rsid w:val="000A0739"/>
    <w:rsid w:val="000B3A34"/>
    <w:rsid w:val="000B72C6"/>
    <w:rsid w:val="000E2DCC"/>
    <w:rsid w:val="000F0C67"/>
    <w:rsid w:val="000F6308"/>
    <w:rsid w:val="00112266"/>
    <w:rsid w:val="001125AB"/>
    <w:rsid w:val="00116835"/>
    <w:rsid w:val="00123FCD"/>
    <w:rsid w:val="00135936"/>
    <w:rsid w:val="00145B0B"/>
    <w:rsid w:val="00146E5A"/>
    <w:rsid w:val="00151464"/>
    <w:rsid w:val="00164710"/>
    <w:rsid w:val="00171EA7"/>
    <w:rsid w:val="0017574E"/>
    <w:rsid w:val="001A58E3"/>
    <w:rsid w:val="001A5E3B"/>
    <w:rsid w:val="001B4DF3"/>
    <w:rsid w:val="001C19BA"/>
    <w:rsid w:val="001C4165"/>
    <w:rsid w:val="001D282F"/>
    <w:rsid w:val="001F5FC5"/>
    <w:rsid w:val="00216740"/>
    <w:rsid w:val="0023700F"/>
    <w:rsid w:val="00243FA9"/>
    <w:rsid w:val="002C7AB1"/>
    <w:rsid w:val="002F3430"/>
    <w:rsid w:val="002F499C"/>
    <w:rsid w:val="00304AE5"/>
    <w:rsid w:val="00306DE5"/>
    <w:rsid w:val="00330C12"/>
    <w:rsid w:val="00332D01"/>
    <w:rsid w:val="00363301"/>
    <w:rsid w:val="00383FCA"/>
    <w:rsid w:val="00392BF6"/>
    <w:rsid w:val="003B57F4"/>
    <w:rsid w:val="003B696B"/>
    <w:rsid w:val="003C7D66"/>
    <w:rsid w:val="003D441C"/>
    <w:rsid w:val="003D6FD1"/>
    <w:rsid w:val="003F3033"/>
    <w:rsid w:val="003F7284"/>
    <w:rsid w:val="00401199"/>
    <w:rsid w:val="004058E7"/>
    <w:rsid w:val="00432414"/>
    <w:rsid w:val="00452FAB"/>
    <w:rsid w:val="00454692"/>
    <w:rsid w:val="00454FD5"/>
    <w:rsid w:val="0046040E"/>
    <w:rsid w:val="00487E92"/>
    <w:rsid w:val="00494241"/>
    <w:rsid w:val="0049572C"/>
    <w:rsid w:val="004A1566"/>
    <w:rsid w:val="004D3A98"/>
    <w:rsid w:val="004E2BDA"/>
    <w:rsid w:val="004F237A"/>
    <w:rsid w:val="00504BBE"/>
    <w:rsid w:val="0053144F"/>
    <w:rsid w:val="00542DDC"/>
    <w:rsid w:val="00544376"/>
    <w:rsid w:val="00544705"/>
    <w:rsid w:val="00546967"/>
    <w:rsid w:val="005512FF"/>
    <w:rsid w:val="00551663"/>
    <w:rsid w:val="00560F79"/>
    <w:rsid w:val="005727EC"/>
    <w:rsid w:val="00572E31"/>
    <w:rsid w:val="00573154"/>
    <w:rsid w:val="005972E8"/>
    <w:rsid w:val="005A1ED8"/>
    <w:rsid w:val="005A6885"/>
    <w:rsid w:val="005B0228"/>
    <w:rsid w:val="005B3EA1"/>
    <w:rsid w:val="005C22D6"/>
    <w:rsid w:val="005E5459"/>
    <w:rsid w:val="00607333"/>
    <w:rsid w:val="00630D5C"/>
    <w:rsid w:val="00643D8B"/>
    <w:rsid w:val="0064531C"/>
    <w:rsid w:val="006475F8"/>
    <w:rsid w:val="00650887"/>
    <w:rsid w:val="00660EEE"/>
    <w:rsid w:val="00670E51"/>
    <w:rsid w:val="0067228E"/>
    <w:rsid w:val="006853E9"/>
    <w:rsid w:val="00693499"/>
    <w:rsid w:val="00694F9E"/>
    <w:rsid w:val="006B467C"/>
    <w:rsid w:val="006C541B"/>
    <w:rsid w:val="006D0FC9"/>
    <w:rsid w:val="006E2DF1"/>
    <w:rsid w:val="006F48C3"/>
    <w:rsid w:val="0074732F"/>
    <w:rsid w:val="007579EB"/>
    <w:rsid w:val="007612DA"/>
    <w:rsid w:val="0076335D"/>
    <w:rsid w:val="00767B49"/>
    <w:rsid w:val="007736F2"/>
    <w:rsid w:val="00792F99"/>
    <w:rsid w:val="00794B38"/>
    <w:rsid w:val="00797583"/>
    <w:rsid w:val="007A3485"/>
    <w:rsid w:val="007B1CA6"/>
    <w:rsid w:val="007D7AC0"/>
    <w:rsid w:val="007E7A56"/>
    <w:rsid w:val="007F3292"/>
    <w:rsid w:val="007F37FF"/>
    <w:rsid w:val="00840F45"/>
    <w:rsid w:val="0084428B"/>
    <w:rsid w:val="00854A86"/>
    <w:rsid w:val="0085567D"/>
    <w:rsid w:val="00857AC2"/>
    <w:rsid w:val="00867A7E"/>
    <w:rsid w:val="00890BCA"/>
    <w:rsid w:val="00894081"/>
    <w:rsid w:val="008A3E7B"/>
    <w:rsid w:val="008B73B4"/>
    <w:rsid w:val="008C0E49"/>
    <w:rsid w:val="008D2FBC"/>
    <w:rsid w:val="008E77B5"/>
    <w:rsid w:val="009135CF"/>
    <w:rsid w:val="00916E0B"/>
    <w:rsid w:val="00917AA8"/>
    <w:rsid w:val="009246DB"/>
    <w:rsid w:val="00925B72"/>
    <w:rsid w:val="009319D7"/>
    <w:rsid w:val="00933101"/>
    <w:rsid w:val="0095250D"/>
    <w:rsid w:val="0097027A"/>
    <w:rsid w:val="00982B36"/>
    <w:rsid w:val="009A25F1"/>
    <w:rsid w:val="009B2778"/>
    <w:rsid w:val="009C0600"/>
    <w:rsid w:val="009C339C"/>
    <w:rsid w:val="009C4E7E"/>
    <w:rsid w:val="009D2192"/>
    <w:rsid w:val="009D2344"/>
    <w:rsid w:val="009E4257"/>
    <w:rsid w:val="009F5831"/>
    <w:rsid w:val="00A10B14"/>
    <w:rsid w:val="00A2276F"/>
    <w:rsid w:val="00A335F0"/>
    <w:rsid w:val="00A34199"/>
    <w:rsid w:val="00A403C6"/>
    <w:rsid w:val="00A5051F"/>
    <w:rsid w:val="00A51BF3"/>
    <w:rsid w:val="00A90FFD"/>
    <w:rsid w:val="00AB5C53"/>
    <w:rsid w:val="00AF3C0C"/>
    <w:rsid w:val="00B029A4"/>
    <w:rsid w:val="00B12A77"/>
    <w:rsid w:val="00B36642"/>
    <w:rsid w:val="00B80541"/>
    <w:rsid w:val="00B817A5"/>
    <w:rsid w:val="00B95BB1"/>
    <w:rsid w:val="00BB1203"/>
    <w:rsid w:val="00BB3C94"/>
    <w:rsid w:val="00BB59AC"/>
    <w:rsid w:val="00BC7D68"/>
    <w:rsid w:val="00BD79BC"/>
    <w:rsid w:val="00C0281A"/>
    <w:rsid w:val="00C1191F"/>
    <w:rsid w:val="00C24E28"/>
    <w:rsid w:val="00C36A7E"/>
    <w:rsid w:val="00C53656"/>
    <w:rsid w:val="00C57E29"/>
    <w:rsid w:val="00C61429"/>
    <w:rsid w:val="00C61E86"/>
    <w:rsid w:val="00C63AE4"/>
    <w:rsid w:val="00C75693"/>
    <w:rsid w:val="00C92484"/>
    <w:rsid w:val="00C96AF9"/>
    <w:rsid w:val="00CE2526"/>
    <w:rsid w:val="00CE4A0A"/>
    <w:rsid w:val="00D01DF6"/>
    <w:rsid w:val="00D10D84"/>
    <w:rsid w:val="00D133FE"/>
    <w:rsid w:val="00D14F31"/>
    <w:rsid w:val="00D227EC"/>
    <w:rsid w:val="00D33B18"/>
    <w:rsid w:val="00D34E6E"/>
    <w:rsid w:val="00D51EF4"/>
    <w:rsid w:val="00D563DE"/>
    <w:rsid w:val="00D5781E"/>
    <w:rsid w:val="00D64B9F"/>
    <w:rsid w:val="00D83B07"/>
    <w:rsid w:val="00DA2813"/>
    <w:rsid w:val="00DA41B1"/>
    <w:rsid w:val="00DA7E1F"/>
    <w:rsid w:val="00DB17AC"/>
    <w:rsid w:val="00DC72AF"/>
    <w:rsid w:val="00DD4753"/>
    <w:rsid w:val="00DD627E"/>
    <w:rsid w:val="00DE20BF"/>
    <w:rsid w:val="00DF462B"/>
    <w:rsid w:val="00E1099A"/>
    <w:rsid w:val="00E409F9"/>
    <w:rsid w:val="00E47C24"/>
    <w:rsid w:val="00E7376A"/>
    <w:rsid w:val="00E73F86"/>
    <w:rsid w:val="00EA1C53"/>
    <w:rsid w:val="00EA5C8D"/>
    <w:rsid w:val="00EB1A4C"/>
    <w:rsid w:val="00EC5096"/>
    <w:rsid w:val="00EC648C"/>
    <w:rsid w:val="00EC765F"/>
    <w:rsid w:val="00EE1D1A"/>
    <w:rsid w:val="00EF1422"/>
    <w:rsid w:val="00EF4A7A"/>
    <w:rsid w:val="00F11CBE"/>
    <w:rsid w:val="00F11E77"/>
    <w:rsid w:val="00F20088"/>
    <w:rsid w:val="00F2408D"/>
    <w:rsid w:val="00F36A39"/>
    <w:rsid w:val="00F46808"/>
    <w:rsid w:val="00F5556D"/>
    <w:rsid w:val="00F76407"/>
    <w:rsid w:val="00F905A6"/>
    <w:rsid w:val="00F95A45"/>
    <w:rsid w:val="00FA10B4"/>
    <w:rsid w:val="00FA4FBF"/>
    <w:rsid w:val="00FA5833"/>
    <w:rsid w:val="00FA5964"/>
    <w:rsid w:val="00FF2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allowoverlap="f" fill="f" fillcolor="white" stroke="f">
      <v:fill color="white" on="f"/>
      <v:stroke on="f"/>
    </o:shapedefaults>
    <o:shapelayout v:ext="edit">
      <o:idmap v:ext="edit" data="2"/>
    </o:shapelayout>
  </w:shapeDefaults>
  <w:decimalSymbol w:val=","/>
  <w:listSeparator w:val=";"/>
  <w14:docId w14:val="4BF0A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360" w:lineRule="auto"/>
      <w:ind w:left="284"/>
      <w:jc w:val="both"/>
    </w:pPr>
    <w:rPr>
      <w:rFonts w:ascii="Arial" w:hAnsi="Arial"/>
    </w:rPr>
  </w:style>
  <w:style w:type="paragraph" w:styleId="Ttulo1">
    <w:name w:val="heading 1"/>
    <w:aliases w:val="CAPÍTULO,WFR_Heading1,CAPÍTULO1,CAPÍTULO2,CAPÍTULO3,CAPÍTULO4,CAPÍTULO11,CAPÍTULO21,CAPÍTULO31,CAPÍTULO5,CAPÍTULO12,CAPÍTULO22,DOCUMENTO Nº 1"/>
    <w:basedOn w:val="Normal"/>
    <w:next w:val="Normal"/>
    <w:qFormat/>
    <w:pPr>
      <w:keepNext/>
      <w:pageBreakBefore/>
      <w:numPr>
        <w:numId w:val="11"/>
      </w:numPr>
      <w:spacing w:before="240" w:after="60"/>
      <w:outlineLvl w:val="0"/>
    </w:pPr>
    <w:rPr>
      <w:b/>
      <w:kern w:val="28"/>
      <w:sz w:val="28"/>
    </w:rPr>
  </w:style>
  <w:style w:type="paragraph" w:styleId="Ttulo2">
    <w:name w:val="heading 2"/>
    <w:aliases w:val="Apartado,TÍTULO 2 DIG,WFRHeading2,TÍTULO 2 DIG1,TÍTULO 2 DIG2,TÍTULO 2 DIG3,TÍTULO 2 DIG4,TÍTULO 2 DIG11,TÍTULO 2 DIG21,TÍTULO 2 DIG31,TÍTULO 2 DIG5,TÍTULO 2 DIG12,TÍTULO 2 DIG22,TÍTULO 2 DIG32,TÍTULO 2 DIG6,TÍTULO 2 DIG13,TÍTULO 2 DIG23"/>
    <w:basedOn w:val="Normal"/>
    <w:next w:val="Normal"/>
    <w:autoRedefine/>
    <w:qFormat/>
    <w:rsid w:val="0023700F"/>
    <w:pPr>
      <w:keepNext/>
      <w:numPr>
        <w:ilvl w:val="1"/>
        <w:numId w:val="11"/>
      </w:numPr>
      <w:spacing w:before="240" w:after="360"/>
      <w:outlineLvl w:val="1"/>
    </w:pPr>
    <w:rPr>
      <w:b/>
      <w:sz w:val="24"/>
    </w:rPr>
  </w:style>
  <w:style w:type="paragraph" w:styleId="Ttulo3">
    <w:name w:val="heading 3"/>
    <w:aliases w:val="TITULO 3 DIG,Subapartado,TITULO 3 DIG1,TITULO 3 DIG2,TITULO 3 DIG3,TITULO 3 DIG4,TITULO 3 DIG11,TITULO 3 DIG21,TITULO 3 DIG31,TITULO 3 DIG5,TITULO 3 DIG12,TITULO 3 DIG22,TITULO 3 DIG32,TITULO 3 DIG6,TITULO 3 DIG13,TITULO 3 DIG23,TITULO 3 DIG33"/>
    <w:basedOn w:val="Normal"/>
    <w:next w:val="Normal"/>
    <w:autoRedefine/>
    <w:qFormat/>
    <w:pPr>
      <w:keepNext/>
      <w:numPr>
        <w:ilvl w:val="2"/>
        <w:numId w:val="11"/>
      </w:numPr>
      <w:spacing w:before="240" w:after="60"/>
      <w:outlineLvl w:val="2"/>
    </w:pPr>
    <w:rPr>
      <w:b/>
    </w:rPr>
  </w:style>
  <w:style w:type="paragraph" w:styleId="Ttulo4">
    <w:name w:val="heading 4"/>
    <w:aliases w:val="Sub-subaptdo"/>
    <w:basedOn w:val="Normal"/>
    <w:next w:val="Normal"/>
    <w:qFormat/>
    <w:pPr>
      <w:keepNext/>
      <w:numPr>
        <w:ilvl w:val="3"/>
        <w:numId w:val="11"/>
      </w:numPr>
      <w:spacing w:before="240" w:after="60"/>
      <w:outlineLvl w:val="3"/>
    </w:pPr>
  </w:style>
  <w:style w:type="paragraph" w:styleId="Ttulo5">
    <w:name w:val="heading 5"/>
    <w:aliases w:val="Sub-sub-subaptdo,3.1.1.1.1.Título 5"/>
    <w:basedOn w:val="Normal"/>
    <w:next w:val="Normal"/>
    <w:qFormat/>
    <w:pPr>
      <w:numPr>
        <w:ilvl w:val="4"/>
        <w:numId w:val="11"/>
      </w:numPr>
      <w:spacing w:before="240" w:after="60"/>
      <w:outlineLvl w:val="4"/>
    </w:pPr>
    <w:rPr>
      <w:i/>
    </w:rPr>
  </w:style>
  <w:style w:type="paragraph" w:styleId="Ttulo6">
    <w:name w:val="heading 6"/>
    <w:basedOn w:val="Normal"/>
    <w:next w:val="Normal"/>
    <w:qFormat/>
    <w:pPr>
      <w:numPr>
        <w:ilvl w:val="5"/>
        <w:numId w:val="11"/>
      </w:numPr>
      <w:spacing w:before="240" w:after="60"/>
      <w:outlineLvl w:val="5"/>
    </w:pPr>
    <w:rPr>
      <w:i/>
    </w:rPr>
  </w:style>
  <w:style w:type="paragraph" w:styleId="Ttulo7">
    <w:name w:val="heading 7"/>
    <w:basedOn w:val="Normal"/>
    <w:next w:val="Normal"/>
    <w:qFormat/>
    <w:pPr>
      <w:numPr>
        <w:ilvl w:val="6"/>
        <w:numId w:val="11"/>
      </w:numPr>
      <w:spacing w:before="240" w:after="60"/>
      <w:outlineLvl w:val="6"/>
    </w:pPr>
  </w:style>
  <w:style w:type="paragraph" w:styleId="Ttulo8">
    <w:name w:val="heading 8"/>
    <w:basedOn w:val="Normal"/>
    <w:next w:val="Normal"/>
    <w:qFormat/>
    <w:pPr>
      <w:numPr>
        <w:ilvl w:val="7"/>
        <w:numId w:val="11"/>
      </w:numPr>
      <w:spacing w:before="240" w:after="60"/>
      <w:outlineLvl w:val="7"/>
    </w:pPr>
    <w:rPr>
      <w:i/>
    </w:rPr>
  </w:style>
  <w:style w:type="paragraph" w:styleId="Ttulo9">
    <w:name w:val="heading 9"/>
    <w:basedOn w:val="Normal"/>
    <w:next w:val="Normal"/>
    <w:qFormat/>
    <w:pPr>
      <w:numPr>
        <w:ilvl w:val="8"/>
        <w:numId w:val="1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x-none" w:eastAsia="x-none"/>
    </w:rPr>
  </w:style>
  <w:style w:type="paragraph" w:styleId="Piedepgina">
    <w:name w:val="footer"/>
    <w:basedOn w:val="Normal"/>
    <w:pPr>
      <w:tabs>
        <w:tab w:val="center" w:pos="4252"/>
        <w:tab w:val="right" w:pos="8504"/>
      </w:tabs>
      <w:spacing w:before="120" w:after="0" w:line="240" w:lineRule="auto"/>
    </w:pPr>
  </w:style>
  <w:style w:type="character" w:styleId="Nmerodepgina">
    <w:name w:val="page number"/>
    <w:basedOn w:val="Fuentedeprrafopredeter"/>
  </w:style>
  <w:style w:type="paragraph" w:styleId="Textodebloque">
    <w:name w:val="Block Text"/>
    <w:basedOn w:val="Normal"/>
    <w:pPr>
      <w:ind w:left="567" w:right="651"/>
    </w:pPr>
  </w:style>
  <w:style w:type="paragraph" w:styleId="Sangradetextonormal">
    <w:name w:val="Body Text Indent"/>
    <w:basedOn w:val="Normal"/>
    <w:link w:val="SangradetextonormalCar"/>
    <w:rPr>
      <w:lang w:val="x-none" w:eastAsia="x-none"/>
    </w:rPr>
  </w:style>
  <w:style w:type="paragraph" w:styleId="Mapadeldocumento">
    <w:name w:val="Document Map"/>
    <w:basedOn w:val="Normal"/>
    <w:semiHidden/>
    <w:pPr>
      <w:shd w:val="clear" w:color="auto" w:fill="000080"/>
    </w:pPr>
    <w:rPr>
      <w:rFonts w:ascii="Tahoma" w:hAnsi="Tahoma"/>
      <w:sz w:val="18"/>
    </w:rPr>
  </w:style>
  <w:style w:type="paragraph" w:customStyle="1" w:styleId="Epgrafe">
    <w:name w:val="Epígrafe"/>
    <w:aliases w:val="(Tabla,...)"/>
    <w:basedOn w:val="Normal"/>
    <w:next w:val="Normal"/>
    <w:qFormat/>
    <w:pPr>
      <w:keepNext/>
      <w:spacing w:before="120" w:after="120"/>
      <w:ind w:left="0"/>
      <w:jc w:val="center"/>
    </w:pPr>
    <w:rPr>
      <w:b/>
      <w:sz w:val="18"/>
    </w:rPr>
  </w:style>
  <w:style w:type="paragraph" w:styleId="Textonotapie">
    <w:name w:val="footnote text"/>
    <w:basedOn w:val="Normal"/>
    <w:semiHidden/>
    <w:rPr>
      <w:sz w:val="16"/>
    </w:rPr>
  </w:style>
  <w:style w:type="paragraph" w:styleId="TDC2">
    <w:name w:val="toc 2"/>
    <w:basedOn w:val="Normal"/>
    <w:next w:val="Normal"/>
    <w:autoRedefine/>
    <w:uiPriority w:val="39"/>
    <w:pPr>
      <w:tabs>
        <w:tab w:val="right" w:leader="dot" w:pos="9072"/>
      </w:tabs>
      <w:ind w:left="198"/>
      <w:jc w:val="left"/>
    </w:pPr>
  </w:style>
  <w:style w:type="paragraph" w:styleId="TDC3">
    <w:name w:val="toc 3"/>
    <w:basedOn w:val="Normal"/>
    <w:next w:val="Normal"/>
    <w:autoRedefine/>
    <w:semiHidden/>
    <w:pPr>
      <w:tabs>
        <w:tab w:val="left" w:pos="993"/>
        <w:tab w:val="right" w:leader="dot" w:pos="9072"/>
      </w:tabs>
      <w:ind w:left="403"/>
    </w:pPr>
  </w:style>
  <w:style w:type="paragraph" w:styleId="TDC1">
    <w:name w:val="toc 1"/>
    <w:basedOn w:val="Normal"/>
    <w:next w:val="Normal"/>
    <w:autoRedefine/>
    <w:uiPriority w:val="39"/>
    <w:pPr>
      <w:tabs>
        <w:tab w:val="right" w:leader="dot" w:pos="9072"/>
      </w:tabs>
      <w:ind w:right="680" w:hanging="142"/>
      <w:jc w:val="left"/>
    </w:pPr>
    <w:rPr>
      <w:b/>
      <w:noProof/>
      <w:szCs w:val="28"/>
    </w:rPr>
  </w:style>
  <w:style w:type="paragraph" w:customStyle="1" w:styleId="Estilodetablanormal">
    <w:name w:val="Estilo de tabla normal"/>
    <w:basedOn w:val="Normal"/>
    <w:pPr>
      <w:spacing w:after="0" w:line="80" w:lineRule="atLeast"/>
      <w:ind w:left="0"/>
      <w:jc w:val="left"/>
    </w:pPr>
  </w:style>
  <w:style w:type="character" w:styleId="Refdenotaalpie">
    <w:name w:val="footnote reference"/>
    <w:semiHidden/>
    <w:rPr>
      <w:vertAlign w:val="superscript"/>
    </w:rPr>
  </w:style>
  <w:style w:type="paragraph" w:styleId="Sangra2detindependiente">
    <w:name w:val="Body Text Indent 2"/>
    <w:basedOn w:val="Normal"/>
    <w:pPr>
      <w:jc w:val="left"/>
    </w:pPr>
  </w:style>
  <w:style w:type="paragraph" w:customStyle="1" w:styleId="1VIETA">
    <w:name w:val="1 VIÑETA"/>
    <w:basedOn w:val="Normal"/>
    <w:autoRedefine/>
    <w:pPr>
      <w:ind w:left="0"/>
    </w:pPr>
  </w:style>
  <w:style w:type="paragraph" w:customStyle="1" w:styleId="1VIETAbis">
    <w:name w:val="1 VIÑETA bis"/>
    <w:basedOn w:val="1VIETA"/>
    <w:autoRedefine/>
    <w:pPr>
      <w:numPr>
        <w:numId w:val="7"/>
      </w:numPr>
      <w:spacing w:after="0"/>
    </w:pPr>
    <w:rPr>
      <w:lang w:val="es-ES_tradnl"/>
    </w:rPr>
  </w:style>
  <w:style w:type="paragraph" w:customStyle="1" w:styleId="2VIETANUMERO">
    <w:name w:val="2 VIÑETA NUMERO"/>
    <w:basedOn w:val="Normal"/>
    <w:autoRedefine/>
    <w:pPr>
      <w:numPr>
        <w:numId w:val="8"/>
      </w:numPr>
    </w:pPr>
    <w:rPr>
      <w:lang w:val="es-ES_tradnl"/>
    </w:rPr>
  </w:style>
  <w:style w:type="paragraph" w:customStyle="1" w:styleId="2VIETANUMERO0">
    <w:name w:val="2VIÑETA NUMERO"/>
    <w:basedOn w:val="Normal"/>
    <w:autoRedefine/>
    <w:pPr>
      <w:ind w:firstLine="709"/>
    </w:pPr>
    <w:rPr>
      <w:lang w:val="es-ES_tradnl"/>
    </w:rPr>
  </w:style>
  <w:style w:type="paragraph" w:customStyle="1" w:styleId="3vietaotronumero">
    <w:name w:val="3 viñeta otro numero"/>
    <w:basedOn w:val="Normal"/>
    <w:autoRedefine/>
    <w:pPr>
      <w:numPr>
        <w:numId w:val="9"/>
      </w:numPr>
    </w:pPr>
    <w:rPr>
      <w:i/>
      <w:lang w:val="es-ES_tradnl"/>
    </w:rPr>
  </w:style>
  <w:style w:type="paragraph" w:customStyle="1" w:styleId="COLUMNACONVIETA">
    <w:name w:val="COLUMNA  CON VIÑETA"/>
    <w:basedOn w:val="Estilodetablanormal"/>
    <w:autoRedefine/>
    <w:pPr>
      <w:numPr>
        <w:numId w:val="10"/>
      </w:numPr>
    </w:pPr>
    <w:rPr>
      <w:lang w:val="es-ES_tradnl"/>
    </w:rPr>
  </w:style>
  <w:style w:type="paragraph" w:customStyle="1" w:styleId="columnaCENTRADA">
    <w:name w:val="columna CENTRADA"/>
    <w:basedOn w:val="Estilodetablanormal"/>
    <w:autoRedefine/>
    <w:pPr>
      <w:jc w:val="center"/>
    </w:pPr>
  </w:style>
  <w:style w:type="paragraph" w:customStyle="1" w:styleId="columnaCENTRADATITULO">
    <w:name w:val="columna CENTRADA TITULO"/>
    <w:basedOn w:val="columnaCENTRADA"/>
    <w:autoRedefine/>
    <w:pPr>
      <w:ind w:left="-7"/>
    </w:pPr>
    <w:rPr>
      <w:b/>
      <w:bCs/>
      <w:color w:val="FFFFFF"/>
      <w:sz w:val="18"/>
      <w:lang w:val="es-ES_tradnl"/>
    </w:rPr>
  </w:style>
  <w:style w:type="paragraph" w:customStyle="1" w:styleId="IMAGENTABLA">
    <w:name w:val="IMAGEN TABLA"/>
    <w:basedOn w:val="Normal"/>
    <w:autoRedefine/>
    <w:pPr>
      <w:spacing w:after="0"/>
      <w:ind w:left="0"/>
      <w:jc w:val="center"/>
    </w:pPr>
  </w:style>
  <w:style w:type="paragraph" w:customStyle="1" w:styleId="LISTADO">
    <w:name w:val="LISTADO"/>
    <w:basedOn w:val="Normal"/>
    <w:autoRedefine/>
    <w:pPr>
      <w:spacing w:after="0"/>
    </w:pPr>
  </w:style>
  <w:style w:type="paragraph" w:customStyle="1" w:styleId="Planos">
    <w:name w:val="Planos"/>
    <w:basedOn w:val="Normal"/>
  </w:style>
  <w:style w:type="paragraph" w:customStyle="1" w:styleId="tablasinespacio">
    <w:name w:val="tabla sin espacio"/>
    <w:basedOn w:val="Normal"/>
    <w:autoRedefine/>
    <w:pPr>
      <w:spacing w:after="40"/>
      <w:ind w:left="0"/>
      <w:jc w:val="center"/>
    </w:pPr>
    <w:rPr>
      <w:b/>
      <w:bCs/>
      <w:sz w:val="16"/>
      <w:lang w:val="es-ES_tradnl"/>
    </w:rPr>
  </w:style>
  <w:style w:type="paragraph" w:customStyle="1" w:styleId="TDC1BIS">
    <w:name w:val="TDC 1 BIS"/>
    <w:basedOn w:val="TDC2"/>
    <w:autoRedefine/>
    <w:pPr>
      <w:spacing w:after="0"/>
      <w:ind w:hanging="198"/>
    </w:pPr>
  </w:style>
  <w:style w:type="paragraph" w:customStyle="1" w:styleId="TDC2BIS">
    <w:name w:val="TDC 2 BIS"/>
    <w:basedOn w:val="TDC2"/>
    <w:autoRedefine/>
    <w:pPr>
      <w:ind w:hanging="198"/>
    </w:pPr>
  </w:style>
  <w:style w:type="paragraph" w:customStyle="1" w:styleId="TDC3BIS">
    <w:name w:val="TDC 3 BIS"/>
    <w:basedOn w:val="TDC3"/>
    <w:autoRedefine/>
    <w:pPr>
      <w:spacing w:after="0"/>
    </w:pPr>
    <w:rPr>
      <w:noProof/>
    </w:rPr>
  </w:style>
  <w:style w:type="paragraph" w:customStyle="1" w:styleId="TITULODEAPARTADO">
    <w:name w:val="TITULO DE APARTADO"/>
    <w:basedOn w:val="Ttulo1"/>
    <w:autoRedefine/>
    <w:pPr>
      <w:numPr>
        <w:numId w:val="0"/>
      </w:numPr>
    </w:pPr>
    <w:rPr>
      <w:lang w:val="es-ES_tradnl"/>
    </w:rPr>
  </w:style>
  <w:style w:type="paragraph" w:customStyle="1" w:styleId="tituloTABLA">
    <w:name w:val="titulo TABLA"/>
    <w:basedOn w:val="Estilodetablanormal"/>
    <w:autoRedefine/>
    <w:pPr>
      <w:jc w:val="center"/>
    </w:pPr>
    <w:rPr>
      <w:caps/>
    </w:rPr>
  </w:style>
  <w:style w:type="paragraph" w:styleId="Tabladeilustraciones">
    <w:name w:val="table of figures"/>
    <w:basedOn w:val="Normal"/>
    <w:next w:val="Normal"/>
    <w:semiHidden/>
    <w:pPr>
      <w:spacing w:after="0"/>
      <w:ind w:left="400" w:hanging="400"/>
      <w:jc w:val="left"/>
    </w:pPr>
    <w:rPr>
      <w:rFonts w:ascii="Times New Roman" w:hAnsi="Times New Roman"/>
      <w:smallCaps/>
      <w:szCs w:val="24"/>
    </w:rPr>
  </w:style>
  <w:style w:type="character" w:styleId="Hipervnculo">
    <w:name w:val="Hyperlink"/>
    <w:rPr>
      <w:rFonts w:ascii="Arial" w:hAnsi="Arial"/>
      <w:color w:val="auto"/>
      <w:sz w:val="22"/>
      <w:u w:val="none"/>
    </w:rPr>
  </w:style>
  <w:style w:type="character" w:styleId="Hipervnculovisitado">
    <w:name w:val="FollowedHyperlink"/>
    <w:rPr>
      <w:color w:val="800080"/>
      <w:u w:val="single"/>
    </w:rPr>
  </w:style>
  <w:style w:type="paragraph" w:styleId="Textoindependiente2">
    <w:name w:val="Body Text 2"/>
    <w:aliases w:val="Textkörper Tab"/>
    <w:basedOn w:val="Normal"/>
    <w:pPr>
      <w:spacing w:before="240" w:after="0" w:line="240" w:lineRule="auto"/>
      <w:ind w:left="0"/>
    </w:pPr>
    <w:rPr>
      <w:rFonts w:ascii="Futura Lt BT" w:hAnsi="Futura Lt BT"/>
      <w:snapToGrid w:val="0"/>
      <w:color w:val="0000FF"/>
      <w:sz w:val="24"/>
    </w:rPr>
  </w:style>
  <w:style w:type="paragraph" w:customStyle="1" w:styleId="Piedefoto">
    <w:name w:val="Pie de foto"/>
    <w:basedOn w:val="Normal"/>
    <w:next w:val="Normal"/>
    <w:pPr>
      <w:spacing w:before="120" w:after="0" w:line="240" w:lineRule="auto"/>
      <w:ind w:left="0"/>
      <w:jc w:val="center"/>
    </w:pPr>
    <w:rPr>
      <w:rFonts w:ascii="Futura Lt BT" w:hAnsi="Futura Lt BT"/>
      <w:i/>
      <w:lang w:val="es-ES_tradnl"/>
    </w:rPr>
  </w:style>
  <w:style w:type="paragraph" w:customStyle="1" w:styleId="Estilodettulodetabla">
    <w:name w:val="Estilo de título de tabla"/>
    <w:basedOn w:val="Estilodetablanormal"/>
    <w:autoRedefine/>
    <w:pPr>
      <w:spacing w:before="60" w:after="60"/>
      <w:jc w:val="center"/>
    </w:pPr>
    <w:rPr>
      <w:rFonts w:ascii="Times New Roman" w:hAnsi="Times New Roman"/>
      <w:b/>
      <w:i/>
    </w:rPr>
  </w:style>
  <w:style w:type="paragraph" w:styleId="Textoindependiente">
    <w:name w:val="Body Text"/>
    <w:basedOn w:val="Normal"/>
    <w:pPr>
      <w:spacing w:after="0" w:line="240" w:lineRule="auto"/>
      <w:ind w:left="0"/>
      <w:jc w:val="center"/>
    </w:pPr>
    <w:rPr>
      <w:snapToGrid w:val="0"/>
      <w:color w:val="000000"/>
      <w:sz w:val="18"/>
    </w:rPr>
  </w:style>
  <w:style w:type="paragraph" w:styleId="ndice6">
    <w:name w:val="index 6"/>
    <w:basedOn w:val="Normal"/>
    <w:next w:val="Normal"/>
    <w:autoRedefine/>
    <w:semiHidden/>
    <w:pPr>
      <w:spacing w:after="0" w:line="240" w:lineRule="auto"/>
      <w:ind w:left="1440" w:hanging="240"/>
      <w:jc w:val="left"/>
    </w:pPr>
    <w:rPr>
      <w:rFonts w:ascii="Times New Roman" w:hAnsi="Times New Roman"/>
      <w:sz w:val="24"/>
      <w:lang w:val="es-ES_tradnl"/>
    </w:rPr>
  </w:style>
  <w:style w:type="paragraph" w:styleId="TDC4">
    <w:name w:val="toc 4"/>
    <w:basedOn w:val="Normal"/>
    <w:next w:val="Normal"/>
    <w:autoRedefine/>
    <w:semiHidden/>
    <w:pPr>
      <w:spacing w:after="0" w:line="240" w:lineRule="auto"/>
      <w:ind w:left="720"/>
      <w:jc w:val="left"/>
    </w:pPr>
    <w:rPr>
      <w:rFonts w:ascii="Times New Roman" w:hAnsi="Times New Roman"/>
      <w:sz w:val="24"/>
      <w:szCs w:val="24"/>
    </w:rPr>
  </w:style>
  <w:style w:type="paragraph" w:styleId="TDC5">
    <w:name w:val="toc 5"/>
    <w:basedOn w:val="Normal"/>
    <w:next w:val="Normal"/>
    <w:autoRedefine/>
    <w:semiHidden/>
    <w:pPr>
      <w:spacing w:after="0" w:line="240" w:lineRule="auto"/>
      <w:ind w:left="960"/>
      <w:jc w:val="left"/>
    </w:pPr>
    <w:rPr>
      <w:rFonts w:ascii="Times New Roman" w:hAnsi="Times New Roman"/>
      <w:sz w:val="24"/>
      <w:szCs w:val="24"/>
    </w:rPr>
  </w:style>
  <w:style w:type="paragraph" w:styleId="TDC6">
    <w:name w:val="toc 6"/>
    <w:basedOn w:val="Normal"/>
    <w:next w:val="Normal"/>
    <w:autoRedefine/>
    <w:semiHidden/>
    <w:pPr>
      <w:spacing w:after="0" w:line="240" w:lineRule="auto"/>
      <w:ind w:left="1200"/>
      <w:jc w:val="left"/>
    </w:pPr>
    <w:rPr>
      <w:rFonts w:ascii="Times New Roman" w:hAnsi="Times New Roman"/>
      <w:sz w:val="24"/>
      <w:szCs w:val="24"/>
    </w:rPr>
  </w:style>
  <w:style w:type="paragraph" w:styleId="TDC7">
    <w:name w:val="toc 7"/>
    <w:basedOn w:val="Normal"/>
    <w:next w:val="Normal"/>
    <w:autoRedefine/>
    <w:semiHidden/>
    <w:pPr>
      <w:spacing w:after="0" w:line="240" w:lineRule="auto"/>
      <w:ind w:left="1440"/>
      <w:jc w:val="left"/>
    </w:pPr>
    <w:rPr>
      <w:rFonts w:ascii="Times New Roman" w:hAnsi="Times New Roman"/>
      <w:sz w:val="24"/>
      <w:szCs w:val="24"/>
    </w:rPr>
  </w:style>
  <w:style w:type="paragraph" w:styleId="TDC8">
    <w:name w:val="toc 8"/>
    <w:basedOn w:val="Normal"/>
    <w:next w:val="Normal"/>
    <w:autoRedefine/>
    <w:semiHidden/>
    <w:pPr>
      <w:spacing w:after="0" w:line="240" w:lineRule="auto"/>
      <w:ind w:left="1680"/>
      <w:jc w:val="left"/>
    </w:pPr>
    <w:rPr>
      <w:rFonts w:ascii="Times New Roman" w:hAnsi="Times New Roman"/>
      <w:sz w:val="24"/>
      <w:szCs w:val="24"/>
    </w:rPr>
  </w:style>
  <w:style w:type="paragraph" w:styleId="TDC9">
    <w:name w:val="toc 9"/>
    <w:basedOn w:val="Normal"/>
    <w:next w:val="Normal"/>
    <w:autoRedefine/>
    <w:semiHidden/>
    <w:pPr>
      <w:spacing w:after="0" w:line="240" w:lineRule="auto"/>
      <w:ind w:left="1920"/>
      <w:jc w:val="left"/>
    </w:pPr>
    <w:rPr>
      <w:rFonts w:ascii="Times New Roman" w:hAnsi="Times New Roman"/>
      <w:sz w:val="24"/>
      <w:szCs w:val="24"/>
    </w:rPr>
  </w:style>
  <w:style w:type="paragraph" w:customStyle="1" w:styleId="VIETA">
    <w:name w:val="VIÑETA"/>
    <w:basedOn w:val="Normal"/>
    <w:pPr>
      <w:spacing w:after="0" w:line="240" w:lineRule="auto"/>
      <w:jc w:val="left"/>
    </w:pPr>
    <w:rPr>
      <w:rFonts w:ascii="Times New Roman" w:hAnsi="Times New Roman"/>
      <w:sz w:val="24"/>
      <w:szCs w:val="24"/>
    </w:rPr>
  </w:style>
  <w:style w:type="paragraph" w:styleId="Sangra3detindependiente">
    <w:name w:val="Body Text Indent 3"/>
    <w:basedOn w:val="Normal"/>
    <w:pPr>
      <w:ind w:left="708"/>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Listaconnmeros">
    <w:name w:val="List Number"/>
    <w:basedOn w:val="Normal"/>
    <w:pPr>
      <w:numPr>
        <w:numId w:val="3"/>
      </w:numPr>
    </w:pPr>
  </w:style>
  <w:style w:type="paragraph" w:styleId="Listaconvietas">
    <w:name w:val="List Bullet"/>
    <w:basedOn w:val="Normal"/>
    <w:autoRedefine/>
    <w:pPr>
      <w:ind w:left="0"/>
      <w:jc w:val="center"/>
    </w:pPr>
  </w:style>
  <w:style w:type="character" w:customStyle="1" w:styleId="txt1">
    <w:name w:val="txt1"/>
    <w:rPr>
      <w:rFonts w:ascii="Arial" w:hAnsi="Arial" w:cs="Arial" w:hint="default"/>
      <w:strike w:val="0"/>
      <w:dstrike w:val="0"/>
      <w:color w:val="666666"/>
      <w:sz w:val="17"/>
      <w:szCs w:val="17"/>
      <w:u w:val="none"/>
      <w:effect w:val="none"/>
    </w:rPr>
  </w:style>
  <w:style w:type="paragraph" w:styleId="z-Principiodelformulario">
    <w:name w:val="HTML Top of Form"/>
    <w:basedOn w:val="Normal"/>
    <w:next w:val="Normal"/>
    <w:hidden/>
    <w:pPr>
      <w:pBdr>
        <w:bottom w:val="single" w:sz="6" w:space="1" w:color="auto"/>
      </w:pBdr>
      <w:spacing w:after="0" w:line="240" w:lineRule="auto"/>
      <w:ind w:left="0"/>
      <w:jc w:val="center"/>
    </w:pPr>
    <w:rPr>
      <w:rFonts w:eastAsia="Arial Unicode MS" w:cs="Arial"/>
      <w:vanish/>
      <w:sz w:val="16"/>
      <w:szCs w:val="16"/>
    </w:rPr>
  </w:style>
  <w:style w:type="paragraph" w:styleId="z-Finaldelformulario">
    <w:name w:val="HTML Bottom of Form"/>
    <w:basedOn w:val="Normal"/>
    <w:next w:val="Normal"/>
    <w:hidden/>
    <w:pPr>
      <w:pBdr>
        <w:top w:val="single" w:sz="6" w:space="1" w:color="auto"/>
      </w:pBdr>
      <w:spacing w:after="0" w:line="240" w:lineRule="auto"/>
      <w:ind w:left="0"/>
      <w:jc w:val="center"/>
    </w:pPr>
    <w:rPr>
      <w:rFonts w:eastAsia="Arial Unicode MS" w:cs="Arial"/>
      <w:vanish/>
      <w:sz w:val="16"/>
      <w:szCs w:val="16"/>
    </w:rPr>
  </w:style>
  <w:style w:type="paragraph" w:customStyle="1" w:styleId="Piedetabla">
    <w:name w:val="Pie de tabla"/>
    <w:next w:val="Normal"/>
    <w:pPr>
      <w:jc w:val="center"/>
    </w:pPr>
    <w:rPr>
      <w:rFonts w:ascii="Arial" w:hAnsi="Arial"/>
      <w:sz w:val="16"/>
      <w:lang w:val="es-ES_tradnl"/>
    </w:rPr>
  </w:style>
  <w:style w:type="paragraph" w:customStyle="1" w:styleId="TextodeBloque3">
    <w:name w:val="Texto de Bloque 3"/>
    <w:basedOn w:val="TextodeBloque2"/>
    <w:pPr>
      <w:ind w:left="1559"/>
    </w:pPr>
  </w:style>
  <w:style w:type="paragraph" w:customStyle="1" w:styleId="TextodeBloque2">
    <w:name w:val="Texto de Bloque 2"/>
    <w:basedOn w:val="Textodebloque"/>
    <w:pPr>
      <w:spacing w:line="240" w:lineRule="auto"/>
      <w:ind w:left="992" w:right="0"/>
    </w:pPr>
    <w:rPr>
      <w:rFonts w:ascii="Tahoma" w:hAnsi="Tahoma"/>
    </w:rPr>
  </w:style>
  <w:style w:type="paragraph" w:customStyle="1" w:styleId="CUADRO">
    <w:name w:val="CUADRO"/>
    <w:basedOn w:val="Normal"/>
    <w:pPr>
      <w:widowControl w:val="0"/>
      <w:numPr>
        <w:ilvl w:val="1"/>
        <w:numId w:val="5"/>
      </w:numPr>
      <w:tabs>
        <w:tab w:val="center" w:pos="4323"/>
        <w:tab w:val="left" w:pos="5028"/>
        <w:tab w:val="left" w:pos="5748"/>
        <w:tab w:val="left" w:pos="6468"/>
        <w:tab w:val="left" w:pos="7188"/>
        <w:tab w:val="left" w:pos="7908"/>
        <w:tab w:val="left" w:pos="8628"/>
        <w:tab w:val="left" w:pos="9348"/>
      </w:tabs>
      <w:spacing w:after="120" w:line="240" w:lineRule="auto"/>
      <w:jc w:val="left"/>
    </w:pPr>
    <w:rPr>
      <w:rFonts w:ascii="Tahoma" w:hAnsi="Tahoma"/>
      <w:b/>
      <w:snapToGrid w:val="0"/>
      <w:lang w:val="en-US"/>
    </w:rPr>
  </w:style>
  <w:style w:type="paragraph" w:customStyle="1" w:styleId="listaconvietas0">
    <w:name w:val="lista con viñetas"/>
    <w:basedOn w:val="Normal"/>
    <w:autoRedefine/>
    <w:pPr>
      <w:framePr w:hSpace="142" w:vSpace="142" w:wrap="notBeside" w:vAnchor="text" w:hAnchor="text" w:y="1"/>
    </w:pPr>
  </w:style>
  <w:style w:type="paragraph" w:styleId="Textoindependiente3">
    <w:name w:val="Body Text 3"/>
    <w:basedOn w:val="Normal"/>
    <w:pPr>
      <w:spacing w:after="0"/>
      <w:ind w:left="0"/>
      <w:jc w:val="left"/>
    </w:pPr>
    <w:rPr>
      <w:sz w:val="12"/>
    </w:rPr>
  </w:style>
  <w:style w:type="paragraph" w:customStyle="1" w:styleId="GRFICO">
    <w:name w:val="GRÁFICO"/>
    <w:basedOn w:val="Normal"/>
    <w:pPr>
      <w:widowControl w:val="0"/>
      <w:numPr>
        <w:ilvl w:val="1"/>
        <w:numId w:val="4"/>
      </w:numPr>
      <w:tabs>
        <w:tab w:val="center" w:pos="3969"/>
      </w:tabs>
      <w:spacing w:after="120" w:line="240" w:lineRule="auto"/>
      <w:jc w:val="left"/>
    </w:pPr>
    <w:rPr>
      <w:rFonts w:ascii="Tahoma" w:hAnsi="Tahoma"/>
      <w:b/>
      <w:snapToGrid w:val="0"/>
      <w:lang w:val="en-US"/>
    </w:rPr>
  </w:style>
  <w:style w:type="paragraph" w:customStyle="1" w:styleId="ttulog-c">
    <w:name w:val="título g-c"/>
    <w:basedOn w:val="Normal"/>
    <w:next w:val="Normal"/>
    <w:pPr>
      <w:spacing w:after="60" w:line="240" w:lineRule="auto"/>
      <w:ind w:left="0"/>
      <w:jc w:val="center"/>
    </w:pPr>
    <w:rPr>
      <w:rFonts w:ascii="Tahoma" w:hAnsi="Tahoma"/>
      <w:b/>
      <w:caps/>
    </w:rPr>
  </w:style>
  <w:style w:type="paragraph" w:customStyle="1" w:styleId="Piedetabla0">
    <w:name w:val="Piedetabla"/>
    <w:basedOn w:val="Normal"/>
    <w:pPr>
      <w:spacing w:after="0" w:line="240" w:lineRule="auto"/>
    </w:pPr>
    <w:rPr>
      <w:sz w:val="16"/>
    </w:rPr>
  </w:style>
  <w:style w:type="paragraph" w:styleId="Listaconvietas2">
    <w:name w:val="List Bullet 2"/>
    <w:basedOn w:val="Normal"/>
    <w:autoRedefine/>
    <w:pPr>
      <w:numPr>
        <w:numId w:val="2"/>
      </w:numPr>
    </w:pPr>
  </w:style>
  <w:style w:type="paragraph" w:styleId="Listaconvietas3">
    <w:name w:val="List Bullet 3"/>
    <w:basedOn w:val="Normal"/>
    <w:autoRedefine/>
    <w:pPr>
      <w:numPr>
        <w:numId w:val="6"/>
      </w:numPr>
    </w:pPr>
  </w:style>
  <w:style w:type="character" w:customStyle="1" w:styleId="EncabezadoCar">
    <w:name w:val="Encabezado Car"/>
    <w:link w:val="Encabezado"/>
    <w:rsid w:val="001D282F"/>
    <w:rPr>
      <w:rFonts w:ascii="Arial" w:hAnsi="Arial"/>
    </w:rPr>
  </w:style>
  <w:style w:type="paragraph" w:styleId="Ttulo">
    <w:name w:val="Title"/>
    <w:basedOn w:val="Normal"/>
    <w:next w:val="Normal"/>
    <w:link w:val="TtuloCar"/>
    <w:qFormat/>
    <w:rsid w:val="001D282F"/>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sid w:val="001D282F"/>
    <w:rPr>
      <w:rFonts w:ascii="Cambria" w:hAnsi="Cambria"/>
      <w:b/>
      <w:bCs/>
      <w:kern w:val="28"/>
      <w:sz w:val="32"/>
      <w:szCs w:val="32"/>
    </w:rPr>
  </w:style>
  <w:style w:type="paragraph" w:styleId="Prrafodelista">
    <w:name w:val="List Paragraph"/>
    <w:basedOn w:val="Normal"/>
    <w:uiPriority w:val="34"/>
    <w:qFormat/>
    <w:rsid w:val="001D282F"/>
    <w:pPr>
      <w:spacing w:after="0" w:line="240" w:lineRule="auto"/>
      <w:ind w:left="720"/>
      <w:jc w:val="left"/>
    </w:pPr>
    <w:rPr>
      <w:rFonts w:ascii="Calibri" w:eastAsia="Calibri" w:hAnsi="Calibri"/>
      <w:sz w:val="22"/>
      <w:szCs w:val="22"/>
    </w:rPr>
  </w:style>
  <w:style w:type="paragraph" w:styleId="Textodeglobo">
    <w:name w:val="Balloon Text"/>
    <w:basedOn w:val="Normal"/>
    <w:link w:val="TextodegloboCar"/>
    <w:rsid w:val="00004B04"/>
    <w:pPr>
      <w:spacing w:after="0" w:line="240" w:lineRule="auto"/>
    </w:pPr>
    <w:rPr>
      <w:rFonts w:ascii="Tahoma" w:hAnsi="Tahoma" w:cs="Tahoma"/>
      <w:sz w:val="16"/>
      <w:szCs w:val="16"/>
    </w:rPr>
  </w:style>
  <w:style w:type="character" w:customStyle="1" w:styleId="TextodegloboCar">
    <w:name w:val="Texto de globo Car"/>
    <w:link w:val="Textodeglobo"/>
    <w:rsid w:val="00004B04"/>
    <w:rPr>
      <w:rFonts w:ascii="Tahoma" w:hAnsi="Tahoma" w:cs="Tahoma"/>
      <w:sz w:val="16"/>
      <w:szCs w:val="16"/>
    </w:rPr>
  </w:style>
  <w:style w:type="character" w:customStyle="1" w:styleId="SangradetextonormalCar">
    <w:name w:val="Sangría de texto normal Car"/>
    <w:link w:val="Sangradetextonormal"/>
    <w:rsid w:val="007A34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3E66DC40B375B469BD0DC0A79B91454" ma:contentTypeVersion="13" ma:contentTypeDescription="Crear nuevo documento." ma:contentTypeScope="" ma:versionID="5241707bf5be706217388b0309c3438d">
  <xsd:schema xmlns:xsd="http://www.w3.org/2001/XMLSchema" xmlns:xs="http://www.w3.org/2001/XMLSchema" xmlns:p="http://schemas.microsoft.com/office/2006/metadata/properties" xmlns:ns2="a75b1103-75a7-45b8-bc12-da3b3f327380" xmlns:ns3="ae8f457e-d69a-4158-aed0-a3641d3d54d4" targetNamespace="http://schemas.microsoft.com/office/2006/metadata/properties" ma:root="true" ma:fieldsID="54382beb18c2bb220e42244d7a296518" ns2:_="" ns3:_="">
    <xsd:import namespace="a75b1103-75a7-45b8-bc12-da3b3f327380"/>
    <xsd:import namespace="ae8f457e-d69a-4158-aed0-a3641d3d5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1103-75a7-45b8-bc12-da3b3f327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0ed6521e-12c7-4641-a58b-d6f58964e6a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f457e-d69a-4158-aed0-a3641d3d54d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c9d27221-bd85-4cb5-bdb0-df6a644ab098}" ma:internalName="TaxCatchAll" ma:showField="CatchAllData" ma:web="ae8f457e-d69a-4158-aed0-a3641d3d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5b1103-75a7-45b8-bc12-da3b3f327380">
      <Terms xmlns="http://schemas.microsoft.com/office/infopath/2007/PartnerControls"/>
    </lcf76f155ced4ddcb4097134ff3c332f>
    <TaxCatchAll xmlns="ae8f457e-d69a-4158-aed0-a3641d3d54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7C75-FD64-487E-8A18-7CB9FFBE5671}">
  <ds:schemaRefs>
    <ds:schemaRef ds:uri="http://schemas.microsoft.com/sharepoint/v3/contenttype/forms"/>
  </ds:schemaRefs>
</ds:datastoreItem>
</file>

<file path=customXml/itemProps2.xml><?xml version="1.0" encoding="utf-8"?>
<ds:datastoreItem xmlns:ds="http://schemas.openxmlformats.org/officeDocument/2006/customXml" ds:itemID="{17EEAD52-A704-4CBA-ABDF-E974F0D88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b1103-75a7-45b8-bc12-da3b3f327380"/>
    <ds:schemaRef ds:uri="ae8f457e-d69a-4158-aed0-a3641d3d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160BE-2676-4D24-A68C-B0AF614D71B7}">
  <ds:schemaRefs>
    <ds:schemaRef ds:uri="http://schemas.microsoft.com/office/2006/metadata/properties"/>
    <ds:schemaRef ds:uri="http://schemas.microsoft.com/office/infopath/2007/PartnerControls"/>
    <ds:schemaRef ds:uri="a75b1103-75a7-45b8-bc12-da3b3f327380"/>
    <ds:schemaRef ds:uri="ae8f457e-d69a-4158-aed0-a3641d3d54d4"/>
  </ds:schemaRefs>
</ds:datastoreItem>
</file>

<file path=customXml/itemProps4.xml><?xml version="1.0" encoding="utf-8"?>
<ds:datastoreItem xmlns:ds="http://schemas.openxmlformats.org/officeDocument/2006/customXml" ds:itemID="{8422D751-B118-4B93-8BDC-EF7A8311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2023-07-31T12:07:00Z</dcterms:created>
  <dcterms:modified xsi:type="dcterms:W3CDTF">2023-07-31T12:07:00Z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0x01010003E66DC40B375B469BD0DC0A79B91454</vt:lpwstr>
  </property>
</Properties>
</file>